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00" w:line="700" w:lineRule="exact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202</w:t>
      </w:r>
      <w:r>
        <w:rPr>
          <w:rFonts w:asciiTheme="minorEastAsia" w:hAnsiTheme="minorEastAsia"/>
          <w:b/>
          <w:sz w:val="36"/>
          <w:szCs w:val="36"/>
        </w:rPr>
        <w:t>3</w:t>
      </w:r>
      <w:r>
        <w:rPr>
          <w:rFonts w:hint="eastAsia" w:asciiTheme="minorEastAsia" w:hAnsiTheme="minorEastAsia"/>
          <w:b/>
          <w:sz w:val="36"/>
          <w:szCs w:val="36"/>
        </w:rPr>
        <w:t>年洛龙区卫生健康委员会行政执法“双随机、一公开”任务抽查信息公示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国家卫生健康委办公厅《关于印发2023年国家随机监督抽查计划的通知》</w:t>
      </w:r>
      <w:r>
        <w:rPr>
          <w:rFonts w:hint="eastAsia" w:ascii="仿宋" w:hAnsi="仿宋" w:eastAsia="仿宋" w:cs="宋体"/>
          <w:color w:val="484848"/>
          <w:kern w:val="0"/>
          <w:sz w:val="32"/>
          <w:szCs w:val="32"/>
        </w:rPr>
        <w:t>国疾控综监督二函〔2023〕66号</w:t>
      </w:r>
      <w:r>
        <w:rPr>
          <w:rFonts w:hint="eastAsia" w:ascii="仿宋" w:hAnsi="仿宋" w:eastAsia="仿宋" w:cs="仿宋_GB2312"/>
          <w:color w:val="333333"/>
          <w:kern w:val="0"/>
          <w:sz w:val="32"/>
          <w:szCs w:val="32"/>
        </w:rPr>
        <w:t>及河南省卫生健康委《关于开展2023年全省卫生健康随机监督抽查工作的通知》豫卫监督函（2023）4号的文件要求，</w:t>
      </w:r>
      <w:r>
        <w:rPr>
          <w:rFonts w:hint="eastAsia" w:ascii="仿宋" w:hAnsi="仿宋" w:eastAsia="仿宋"/>
          <w:sz w:val="32"/>
          <w:szCs w:val="32"/>
        </w:rPr>
        <w:t>须及时公开“双随机、一公开”和案件查处情况，现将202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7</w:t>
      </w:r>
      <w:r>
        <w:rPr>
          <w:rFonts w:hint="eastAsia" w:ascii="仿宋" w:hAnsi="仿宋" w:eastAsia="仿宋"/>
          <w:sz w:val="32"/>
          <w:szCs w:val="32"/>
        </w:rPr>
        <w:t>—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月国抽“双随机、一公开”监督检查、行政处罚信息予以公示。</w:t>
      </w: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具体名单附件   </w:t>
      </w: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  <w:bookmarkStart w:id="0" w:name="_GoBack"/>
      <w:bookmarkEnd w:id="0"/>
    </w:p>
    <w:p>
      <w:pPr>
        <w:ind w:firstLine="2880" w:firstLineChars="900"/>
        <w:rPr>
          <w:rFonts w:ascii="仿宋" w:hAnsi="仿宋" w:eastAsia="仿宋"/>
          <w:sz w:val="32"/>
          <w:szCs w:val="32"/>
        </w:rPr>
      </w:pPr>
    </w:p>
    <w:p>
      <w:pPr>
        <w:spacing w:line="700" w:lineRule="exact"/>
        <w:ind w:left="3780" w:leftChars="18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洛龙区卫生健康委员会 </w:t>
      </w:r>
    </w:p>
    <w:p>
      <w:pPr>
        <w:spacing w:line="700" w:lineRule="exact"/>
        <w:ind w:left="3780" w:leftChars="1800"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</w:rPr>
        <w:t>02</w:t>
      </w:r>
      <w:r>
        <w:rPr>
          <w:rFonts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9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15040" w:firstLineChars="4700"/>
        <w:rPr>
          <w:sz w:val="32"/>
          <w:szCs w:val="32"/>
        </w:rPr>
      </w:pPr>
    </w:p>
    <w:p>
      <w:pPr>
        <w:ind w:firstLine="9870" w:firstLineChars="4700"/>
      </w:pPr>
    </w:p>
    <w:p>
      <w:pPr>
        <w:ind w:firstLine="9870" w:firstLineChars="4700"/>
      </w:pPr>
    </w:p>
    <w:p>
      <w:pPr>
        <w:ind w:firstLine="9870" w:firstLineChars="4700"/>
      </w:pPr>
    </w:p>
    <w:p>
      <w:pPr>
        <w:ind w:firstLine="9870" w:firstLineChars="4700"/>
      </w:pPr>
    </w:p>
    <w:p>
      <w:pPr>
        <w:ind w:firstLine="9870" w:firstLineChars="4700"/>
      </w:pPr>
    </w:p>
    <w:p>
      <w:pPr>
        <w:ind w:firstLine="9870" w:firstLineChars="4700"/>
      </w:pPr>
    </w:p>
    <w:p>
      <w:pPr>
        <w:ind w:firstLine="9870" w:firstLineChars="4700"/>
      </w:pPr>
    </w:p>
    <w:p>
      <w:pPr>
        <w:ind w:firstLine="9870" w:firstLineChars="4700"/>
      </w:pPr>
    </w:p>
    <w:p>
      <w:pPr>
        <w:ind w:firstLine="9870" w:firstLineChars="4700"/>
      </w:pPr>
    </w:p>
    <w:p/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5"/>
        <w:tblW w:w="13462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3686"/>
        <w:gridCol w:w="1162"/>
        <w:gridCol w:w="1680"/>
        <w:gridCol w:w="863"/>
        <w:gridCol w:w="1114"/>
        <w:gridCol w:w="1134"/>
        <w:gridCol w:w="311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序号</w:t>
            </w:r>
          </w:p>
        </w:tc>
        <w:tc>
          <w:tcPr>
            <w:tcW w:w="3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 xml:space="preserve">单位名称  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单位专业类别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监督检查形式</w:t>
            </w: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检查结果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监督员1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监督员2</w:t>
            </w:r>
          </w:p>
        </w:tc>
        <w:tc>
          <w:tcPr>
            <w:tcW w:w="31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2"/>
              </w:rPr>
            </w:pPr>
            <w:r>
              <w:rPr>
                <w:rFonts w:hint="eastAsia" w:ascii="宋体" w:hAnsi="宋体" w:eastAsia="宋体" w:cs="Arial"/>
                <w:kern w:val="0"/>
                <w:sz w:val="22"/>
              </w:rPr>
              <w:t>监督单位名称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洛阳市洛龙区超萌母婴店</w:t>
            </w:r>
          </w:p>
        </w:tc>
        <w:tc>
          <w:tcPr>
            <w:tcW w:w="116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丁宝红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洛阳三合星健康产业有限公司康城逸树分公司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张明胜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洛阳市洛龙区孙萌哲大槐树宾馆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张正宇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洛阳市洛龙区左邻右舍宾馆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张正宇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洛阳市洛龙区和悦客栈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何高峰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洛阳市洛龙区维密美容美发服务店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张磊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邓圭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</w:rPr>
              <w:t>洛阳新东酒店有限公司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公共场所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丁宝红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郭成强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"javascript:browIc('85d8b054-a945-4205-ae1c-68904648f906','04','04')" </w:instrText>
            </w:r>
            <w:r>
              <w:fldChar w:fldCharType="separate"/>
            </w:r>
            <w:r>
              <w:rPr>
                <w:rStyle w:val="8"/>
                <w:rFonts w:hint="eastAsia" w:ascii="微软雅黑" w:hAnsi="微软雅黑" w:eastAsia="微软雅黑"/>
                <w:color w:val="000000" w:themeColor="text1"/>
                <w:szCs w:val="21"/>
                <w:u w:val="none"/>
              </w:rPr>
              <w:t>洛龙雄鹰开元大道综合门诊部</w:t>
            </w:r>
            <w:r>
              <w:rPr>
                <w:rStyle w:val="8"/>
                <w:rFonts w:hint="eastAsia" w:ascii="微软雅黑" w:hAnsi="微软雅黑" w:eastAsia="微软雅黑"/>
                <w:color w:val="000000" w:themeColor="text1"/>
                <w:szCs w:val="21"/>
                <w:u w:val="none"/>
              </w:rPr>
              <w:fldChar w:fldCharType="end"/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放射诊疗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fldChar w:fldCharType="begin"/>
            </w:r>
            <w:r>
              <w:instrText xml:space="preserve"> HYPERLINK "javascript:browIc('410303131209278049','04','04')" </w:instrText>
            </w:r>
            <w:r>
              <w:fldChar w:fldCharType="separate"/>
            </w:r>
            <w:r>
              <w:rPr>
                <w:rStyle w:val="8"/>
                <w:rFonts w:hint="eastAsia" w:ascii="微软雅黑" w:hAnsi="微软雅黑" w:eastAsia="微软雅黑"/>
                <w:color w:val="000000" w:themeColor="text1"/>
                <w:szCs w:val="21"/>
                <w:u w:val="none"/>
              </w:rPr>
              <w:t>洛阳市第五人民医院</w:t>
            </w:r>
            <w:r>
              <w:rPr>
                <w:rStyle w:val="8"/>
                <w:rFonts w:hint="eastAsia" w:ascii="微软雅黑" w:hAnsi="微软雅黑" w:eastAsia="微软雅黑"/>
                <w:color w:val="000000" w:themeColor="text1"/>
                <w:szCs w:val="21"/>
                <w:u w:val="none"/>
              </w:rPr>
              <w:fldChar w:fldCharType="end"/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放射诊疗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0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</w:pPr>
            <w:r>
              <w:rPr>
                <w:rFonts w:hint="eastAsia"/>
              </w:rPr>
              <w:t>洛龙曙光中医院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放射诊疗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11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洛阳市洛龙区第六小学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学校卫生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/>
              </w:rPr>
              <w:t>张磊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12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cs="Arial"/>
              </w:rPr>
            </w:pPr>
            <w:r>
              <w:rPr>
                <w:rFonts w:hint="eastAsia" w:cs="Arial"/>
              </w:rPr>
              <w:t>洛阳民康生物工程有限公司</w:t>
            </w:r>
          </w:p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消毒产品单位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13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洛阳泰生堂生物制药有限公司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消毒产品单位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邓圭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14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龙门石窟街道龙门社区张胜萍卫生室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15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安乐镇军屯社区卫生室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王春梅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16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古城街道东方今典社区卫生服务站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医疗卫生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17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洛龙杜国梁中西医结合诊所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丁宝红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18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龙门街道龙盛社区（李屯）卫生室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郭成强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张明胜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19</w:t>
            </w: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洛龙常燕子中医诊所</w:t>
            </w: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传染病防治</w:t>
            </w: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双随机抽查</w:t>
            </w: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合格</w:t>
            </w: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何高峰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cs="Arial"/>
                <w:sz w:val="20"/>
                <w:szCs w:val="20"/>
              </w:rPr>
              <w:t>张磊</w:t>
            </w: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Arial"/>
                <w:kern w:val="0"/>
                <w:sz w:val="20"/>
                <w:szCs w:val="20"/>
              </w:rPr>
              <w:t>洛阳市洛龙区卫生健康执法大队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1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eastAsia="宋体" w:cs="Arial"/>
                <w:kern w:val="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M5MDI3MmY0OGUwZGMwNDQyOTczYTA0YjAyNTg5NjAifQ=="/>
  </w:docVars>
  <w:rsids>
    <w:rsidRoot w:val="00734E33"/>
    <w:rsid w:val="00067534"/>
    <w:rsid w:val="0009771F"/>
    <w:rsid w:val="000D509D"/>
    <w:rsid w:val="0015765A"/>
    <w:rsid w:val="00167731"/>
    <w:rsid w:val="001C4F73"/>
    <w:rsid w:val="001D3D59"/>
    <w:rsid w:val="00254570"/>
    <w:rsid w:val="00290252"/>
    <w:rsid w:val="003151D5"/>
    <w:rsid w:val="00321E79"/>
    <w:rsid w:val="003A674E"/>
    <w:rsid w:val="003F6134"/>
    <w:rsid w:val="00470315"/>
    <w:rsid w:val="004A008F"/>
    <w:rsid w:val="00547AAA"/>
    <w:rsid w:val="00566158"/>
    <w:rsid w:val="0060539B"/>
    <w:rsid w:val="00637F4B"/>
    <w:rsid w:val="006C2CAF"/>
    <w:rsid w:val="006D7B03"/>
    <w:rsid w:val="006E125A"/>
    <w:rsid w:val="006E56BD"/>
    <w:rsid w:val="006F3B56"/>
    <w:rsid w:val="00705D26"/>
    <w:rsid w:val="00706350"/>
    <w:rsid w:val="00734E33"/>
    <w:rsid w:val="008647B3"/>
    <w:rsid w:val="00890670"/>
    <w:rsid w:val="00897A25"/>
    <w:rsid w:val="00994F2D"/>
    <w:rsid w:val="00A948CB"/>
    <w:rsid w:val="00AF450E"/>
    <w:rsid w:val="00AF650F"/>
    <w:rsid w:val="00C35202"/>
    <w:rsid w:val="00C76477"/>
    <w:rsid w:val="00C91B4C"/>
    <w:rsid w:val="00CB3E66"/>
    <w:rsid w:val="00D22B73"/>
    <w:rsid w:val="00D65F7F"/>
    <w:rsid w:val="00E11868"/>
    <w:rsid w:val="00F22BD3"/>
    <w:rsid w:val="00F91CCB"/>
    <w:rsid w:val="00F9777D"/>
    <w:rsid w:val="00FA670A"/>
    <w:rsid w:val="00FB29FB"/>
    <w:rsid w:val="00FF7FB5"/>
    <w:rsid w:val="1BE60F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  <w:pPr>
      <w:ind w:left="100" w:leftChars="2500"/>
    </w:p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FollowedHyperlink"/>
    <w:basedOn w:val="6"/>
    <w:semiHidden/>
    <w:unhideWhenUsed/>
    <w:uiPriority w:val="99"/>
    <w:rPr>
      <w:color w:val="954F72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sz w:val="18"/>
      <w:szCs w:val="18"/>
    </w:rPr>
  </w:style>
  <w:style w:type="character" w:customStyle="1" w:styleId="11">
    <w:name w:val="日期 Char"/>
    <w:basedOn w:val="6"/>
    <w:link w:val="2"/>
    <w:semiHidden/>
    <w:uiPriority w:val="99"/>
  </w:style>
  <w:style w:type="paragraph" w:customStyle="1" w:styleId="12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3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6"/>
      <w:szCs w:val="26"/>
    </w:rPr>
  </w:style>
  <w:style w:type="paragraph" w:customStyle="1" w:styleId="14">
    <w:name w:val="font6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0"/>
      <w:szCs w:val="20"/>
    </w:rPr>
  </w:style>
  <w:style w:type="paragraph" w:customStyle="1" w:styleId="15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6">
    <w:name w:val="xl63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6"/>
      <w:szCs w:val="26"/>
    </w:rPr>
  </w:style>
  <w:style w:type="paragraph" w:customStyle="1" w:styleId="17">
    <w:name w:val="xl64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65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66"/>
    <w:basedOn w:val="1"/>
    <w:uiPriority w:val="0"/>
    <w:pPr>
      <w:widowControl/>
      <w:pBdr>
        <w:bottom w:val="single" w:color="000000" w:sz="8" w:space="0"/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67"/>
    <w:basedOn w:val="1"/>
    <w:uiPriority w:val="0"/>
    <w:pPr>
      <w:widowControl/>
      <w:pBdr>
        <w:right w:val="single" w:color="000000" w:sz="8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68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69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2"/>
    <w:basedOn w:val="1"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6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74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  <w:style w:type="paragraph" w:customStyle="1" w:styleId="28">
    <w:name w:val="xl75"/>
    <w:basedOn w:val="1"/>
    <w:uiPriority w:val="0"/>
    <w:pPr>
      <w:widowControl/>
      <w:pBdr>
        <w:top w:val="single" w:color="000000" w:sz="4" w:space="0"/>
        <w:bottom w:val="single" w:color="000000" w:sz="4" w:space="0"/>
        <w:right w:val="single" w:color="000000" w:sz="4" w:space="0"/>
      </w:pBdr>
      <w:shd w:val="pct25" w:color="FFFFCC" w:fill="FFFFCC"/>
      <w:spacing w:before="100" w:beforeAutospacing="1" w:after="100" w:afterAutospacing="1"/>
      <w:jc w:val="center"/>
      <w:textAlignment w:val="center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1083</Words>
  <Characters>1116</Characters>
  <Lines>10</Lines>
  <Paragraphs>3</Paragraphs>
  <TotalTime>1</TotalTime>
  <ScaleCrop>false</ScaleCrop>
  <LinksUpToDate>false</LinksUpToDate>
  <CharactersWithSpaces>1123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2023-09-11T01:27:00Z</dcterms:created>
  <dc:creator>acer</dc:creator>
  <cp:lastModifiedBy>wjw02</cp:lastModifiedBy>
  <cp:lastPrinted>2023-09-11T01:27:40Z</cp:lastPrinted>
  <dcterms:modified xsi:type="dcterms:W3CDTF">2023-09-11T01:28:12Z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FAEE99612B5C43508EE2B833B3992F0D_12</vt:lpwstr>
  </property>
</Properties>
</file>