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jc w:val="center"/>
        <w:rPr>
          <w:rFonts w:ascii="Times New Roman" w:hAnsi="Times New Roman" w:eastAsia="仿宋_GB2312" w:cs="Times New Roman"/>
          <w:sz w:val="28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洛龙区“112计划”重点科研项目攻关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计 划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书</w:t>
      </w:r>
    </w:p>
    <w:bookmarkEnd w:id="1"/>
    <w:p>
      <w:pPr>
        <w:jc w:val="center"/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黑体" w:cs="Times New Roman"/>
          <w:b/>
          <w:sz w:val="28"/>
          <w:szCs w:val="28"/>
        </w:rPr>
      </w:pPr>
    </w:p>
    <w:p>
      <w:pPr>
        <w:spacing w:line="760" w:lineRule="exact"/>
        <w:ind w:left="1154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   </w:t>
      </w:r>
      <w:bookmarkStart w:id="0" w:name="OLE_LINK1"/>
      <w:r>
        <w:rPr>
          <w:rFonts w:hint="eastAsia" w:ascii="Times New Roman" w:hAnsi="Times New Roman" w:eastAsia="仿宋_GB2312" w:cs="Times New Roman"/>
          <w:sz w:val="28"/>
        </w:rPr>
        <w:t xml:space="preserve">           </w:t>
      </w:r>
      <w:bookmarkEnd w:id="0"/>
      <w:r>
        <w:rPr>
          <w:rFonts w:hint="eastAsia" w:ascii="Times New Roman" w:hAnsi="Times New Roman" w:eastAsia="仿宋_GB2312" w:cs="Times New Roman"/>
          <w:sz w:val="28"/>
        </w:rPr>
        <w:t xml:space="preserve">            </w:t>
      </w:r>
    </w:p>
    <w:p>
      <w:pPr>
        <w:spacing w:line="760" w:lineRule="exact"/>
        <w:ind w:left="1154"/>
        <w:rPr>
          <w:rFonts w:ascii="黑体" w:hAnsi="黑体" w:eastAsia="黑体" w:cs="Times New Roman"/>
          <w:sz w:val="28"/>
        </w:rPr>
      </w:pPr>
      <w:r>
        <w:rPr>
          <w:rFonts w:hint="eastAsia" w:ascii="黑体" w:hAnsi="黑体" w:eastAsia="黑体" w:cs="Times New Roman"/>
          <w:sz w:val="28"/>
        </w:rPr>
        <w:t>项目名称</w:t>
      </w:r>
      <w:r>
        <w:rPr>
          <w:rFonts w:hint="eastAsia" w:ascii="黑体" w:hAnsi="黑体" w:eastAsia="黑体" w:cs="Times New Roman"/>
          <w:sz w:val="28"/>
          <w:u w:val="single"/>
        </w:rPr>
        <w:t xml:space="preserve">                                   </w:t>
      </w:r>
    </w:p>
    <w:p>
      <w:pPr>
        <w:spacing w:line="760" w:lineRule="exact"/>
        <w:ind w:left="1154"/>
        <w:rPr>
          <w:rFonts w:ascii="黑体" w:hAnsi="黑体" w:eastAsia="黑体" w:cs="Times New Roman"/>
          <w:sz w:val="28"/>
          <w:u w:val="single"/>
        </w:rPr>
      </w:pPr>
      <w:r>
        <w:rPr>
          <w:rFonts w:hint="eastAsia" w:ascii="黑体" w:hAnsi="黑体" w:eastAsia="黑体" w:cs="Times New Roman"/>
          <w:sz w:val="28"/>
        </w:rPr>
        <w:t>实施周期</w:t>
      </w:r>
      <w:r>
        <w:rPr>
          <w:rFonts w:hint="eastAsia" w:ascii="黑体" w:hAnsi="黑体" w:eastAsia="黑体" w:cs="Times New Roman"/>
          <w:sz w:val="28"/>
          <w:u w:val="single"/>
        </w:rPr>
        <w:t xml:space="preserve">                                   </w:t>
      </w:r>
    </w:p>
    <w:p>
      <w:pPr>
        <w:spacing w:line="760" w:lineRule="exact"/>
        <w:ind w:left="1154"/>
        <w:rPr>
          <w:rFonts w:ascii="黑体" w:hAnsi="黑体" w:eastAsia="黑体" w:cs="Times New Roman"/>
          <w:sz w:val="28"/>
        </w:rPr>
      </w:pPr>
      <w:r>
        <w:rPr>
          <w:rFonts w:hint="eastAsia" w:ascii="黑体" w:hAnsi="黑体" w:eastAsia="黑体" w:cs="Times New Roman"/>
          <w:sz w:val="28"/>
        </w:rPr>
        <w:t>承担</w:t>
      </w:r>
      <w:r>
        <w:rPr>
          <w:rFonts w:hint="eastAsia" w:ascii="黑体" w:hAnsi="黑体" w:eastAsia="黑体" w:cs="Times New Roman"/>
          <w:sz w:val="28"/>
          <w:lang w:val="en-US" w:eastAsia="zh-CN"/>
        </w:rPr>
        <w:t>人员（团队）</w:t>
      </w:r>
      <w:r>
        <w:rPr>
          <w:rFonts w:hint="eastAsia" w:ascii="黑体" w:hAnsi="黑体" w:eastAsia="黑体" w:cs="Times New Roman"/>
          <w:sz w:val="28"/>
          <w:u w:val="single"/>
        </w:rPr>
        <w:t xml:space="preserve">                             </w:t>
      </w:r>
    </w:p>
    <w:p>
      <w:pPr>
        <w:spacing w:line="760" w:lineRule="exact"/>
        <w:ind w:left="1154"/>
        <w:rPr>
          <w:rFonts w:ascii="黑体" w:hAnsi="黑体" w:eastAsia="黑体" w:cs="Times New Roman"/>
          <w:sz w:val="28"/>
        </w:rPr>
      </w:pPr>
      <w:r>
        <w:rPr>
          <w:rFonts w:hint="eastAsia" w:ascii="黑体" w:hAnsi="黑体" w:eastAsia="黑体" w:cs="Times New Roman"/>
          <w:sz w:val="28"/>
        </w:rPr>
        <w:t>通讯地址</w:t>
      </w:r>
      <w:r>
        <w:rPr>
          <w:rFonts w:hint="eastAsia" w:ascii="黑体" w:hAnsi="黑体" w:eastAsia="黑体" w:cs="Times New Roman"/>
          <w:sz w:val="28"/>
          <w:u w:val="single"/>
        </w:rPr>
        <w:t xml:space="preserve">                                   </w:t>
      </w:r>
    </w:p>
    <w:p>
      <w:pPr>
        <w:spacing w:line="760" w:lineRule="exact"/>
        <w:ind w:left="1154"/>
        <w:rPr>
          <w:rFonts w:ascii="黑体" w:hAnsi="黑体" w:eastAsia="黑体" w:cs="Times New Roman"/>
          <w:sz w:val="28"/>
        </w:rPr>
      </w:pPr>
      <w:r>
        <w:rPr>
          <w:rFonts w:hint="eastAsia" w:ascii="黑体" w:hAnsi="黑体" w:eastAsia="黑体" w:cs="Times New Roman"/>
          <w:sz w:val="28"/>
        </w:rPr>
        <w:t>联系电话</w:t>
      </w:r>
      <w:r>
        <w:rPr>
          <w:rFonts w:hint="eastAsia" w:ascii="黑体" w:hAnsi="黑体" w:eastAsia="黑体" w:cs="Times New Roman"/>
          <w:sz w:val="28"/>
          <w:u w:val="single"/>
        </w:rPr>
        <w:t xml:space="preserve">              </w:t>
      </w:r>
      <w:r>
        <w:rPr>
          <w:rFonts w:hint="eastAsia" w:ascii="黑体" w:hAnsi="黑体" w:eastAsia="黑体" w:cs="Times New Roman"/>
          <w:sz w:val="28"/>
        </w:rPr>
        <w:t>邮政编码</w:t>
      </w:r>
      <w:r>
        <w:rPr>
          <w:rFonts w:hint="eastAsia" w:ascii="黑体" w:hAnsi="黑体" w:eastAsia="黑体" w:cs="Times New Roman"/>
          <w:sz w:val="28"/>
          <w:u w:val="single"/>
        </w:rPr>
        <w:t xml:space="preserve">             </w:t>
      </w:r>
    </w:p>
    <w:p>
      <w:pPr>
        <w:spacing w:line="760" w:lineRule="exact"/>
        <w:ind w:left="1154"/>
        <w:rPr>
          <w:rFonts w:ascii="黑体" w:hAnsi="黑体" w:eastAsia="黑体" w:cs="Times New Roman"/>
          <w:sz w:val="28"/>
          <w:u w:val="single"/>
        </w:rPr>
      </w:pPr>
      <w:r>
        <w:rPr>
          <w:rFonts w:hint="eastAsia" w:ascii="黑体" w:hAnsi="黑体" w:eastAsia="黑体" w:cs="Times New Roman"/>
          <w:sz w:val="28"/>
        </w:rPr>
        <w:t>项目责任人</w:t>
      </w:r>
      <w:r>
        <w:rPr>
          <w:rFonts w:hint="eastAsia" w:ascii="黑体" w:hAnsi="黑体" w:eastAsia="黑体" w:cs="Times New Roman"/>
          <w:sz w:val="28"/>
          <w:u w:val="single"/>
        </w:rPr>
        <w:t xml:space="preserve">                                 </w:t>
      </w:r>
    </w:p>
    <w:p>
      <w:pPr>
        <w:spacing w:line="760" w:lineRule="exact"/>
        <w:ind w:left="1154"/>
        <w:rPr>
          <w:rFonts w:ascii="黑体" w:hAnsi="黑体" w:eastAsia="黑体" w:cs="Times New Roman"/>
          <w:sz w:val="28"/>
        </w:rPr>
      </w:pPr>
      <w:r>
        <w:rPr>
          <w:rFonts w:hint="eastAsia" w:ascii="黑体" w:hAnsi="黑体" w:eastAsia="黑体" w:cs="Times New Roman"/>
          <w:sz w:val="28"/>
        </w:rPr>
        <w:t>手    机</w:t>
      </w:r>
      <w:r>
        <w:rPr>
          <w:rFonts w:hint="eastAsia" w:ascii="黑体" w:hAnsi="黑体" w:eastAsia="黑体" w:cs="Times New Roman"/>
          <w:sz w:val="28"/>
          <w:u w:val="single"/>
        </w:rPr>
        <w:t xml:space="preserve">              </w:t>
      </w:r>
      <w:r>
        <w:rPr>
          <w:rFonts w:hint="eastAsia" w:ascii="黑体" w:hAnsi="黑体" w:eastAsia="黑体" w:cs="Times New Roman"/>
          <w:sz w:val="28"/>
        </w:rPr>
        <w:t>电子邮箱</w:t>
      </w:r>
      <w:r>
        <w:rPr>
          <w:rFonts w:hint="eastAsia" w:ascii="黑体" w:hAnsi="黑体" w:eastAsia="黑体" w:cs="Times New Roman"/>
          <w:sz w:val="28"/>
          <w:u w:val="single"/>
        </w:rPr>
        <w:t xml:space="preserve">             </w:t>
      </w:r>
    </w:p>
    <w:p>
      <w:pPr>
        <w:jc w:val="both"/>
        <w:rPr>
          <w:rFonts w:ascii="黑体" w:hAnsi="黑体" w:eastAsia="黑体" w:cs="Times New Roman"/>
          <w:sz w:val="28"/>
        </w:rPr>
      </w:pPr>
    </w:p>
    <w:p>
      <w:pPr>
        <w:jc w:val="both"/>
        <w:rPr>
          <w:rFonts w:hint="default" w:ascii="Times New Roman" w:hAnsi="Times New Roman" w:eastAsia="黑体" w:cs="Times New Roman"/>
          <w:sz w:val="28"/>
        </w:rPr>
      </w:pPr>
    </w:p>
    <w:p>
      <w:pPr>
        <w:jc w:val="center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Times New Roman"/>
          <w:sz w:val="32"/>
          <w:szCs w:val="32"/>
        </w:rPr>
        <w:t>年    月    日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订</w:t>
      </w:r>
    </w:p>
    <w:p>
      <w:pPr>
        <w:spacing w:line="800" w:lineRule="exact"/>
        <w:jc w:val="center"/>
        <w:rPr>
          <w:rFonts w:ascii="Times New Roman" w:hAnsi="Times New Roman" w:eastAsia="文鼎大标宋简" w:cs="Times New Roman"/>
          <w:b/>
          <w:sz w:val="36"/>
        </w:rPr>
      </w:pPr>
      <w:r>
        <w:rPr>
          <w:rFonts w:ascii="Times New Roman" w:hAnsi="Times New Roman" w:eastAsia="文鼎大标宋简" w:cs="Times New Roman"/>
          <w:b/>
          <w:sz w:val="36"/>
        </w:rPr>
        <w:br w:type="page"/>
      </w:r>
    </w:p>
    <w:p>
      <w:pPr>
        <w:spacing w:line="800" w:lineRule="exact"/>
        <w:jc w:val="center"/>
        <w:rPr>
          <w:rFonts w:hint="eastAsia" w:ascii="黑体" w:hAnsi="Times New Roman" w:eastAsia="黑体" w:cs="Times New Roman"/>
          <w:sz w:val="36"/>
        </w:rPr>
      </w:pPr>
    </w:p>
    <w:p>
      <w:pPr>
        <w:spacing w:line="800" w:lineRule="exact"/>
        <w:jc w:val="center"/>
        <w:rPr>
          <w:rFonts w:ascii="黑体" w:hAnsi="Times New Roman" w:eastAsia="黑体" w:cs="Times New Roman"/>
          <w:sz w:val="36"/>
        </w:rPr>
      </w:pPr>
      <w:r>
        <w:rPr>
          <w:rFonts w:hint="eastAsia" w:ascii="黑体" w:hAnsi="Times New Roman" w:eastAsia="黑体" w:cs="Times New Roman"/>
          <w:sz w:val="36"/>
        </w:rPr>
        <w:t>填  写  说  明</w:t>
      </w:r>
    </w:p>
    <w:p>
      <w:pPr>
        <w:snapToGrid w:val="0"/>
        <w:spacing w:line="520" w:lineRule="atLeast"/>
        <w:ind w:firstLine="560"/>
        <w:rPr>
          <w:rFonts w:ascii="Times New Roman" w:hAnsi="Times New Roman" w:eastAsia="仿宋_GB2312" w:cs="Times New Roman"/>
          <w:sz w:val="28"/>
        </w:rPr>
      </w:pPr>
    </w:p>
    <w:p>
      <w:pPr>
        <w:snapToGrid w:val="0"/>
        <w:spacing w:line="6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一、本提纲供洛龙区“112计划”重点科研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攻关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项目申报使用。</w:t>
      </w:r>
    </w:p>
    <w:p>
      <w:pPr>
        <w:snapToGrid w:val="0"/>
        <w:spacing w:line="6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二、项目承担单位应根据本提纲要求，逐项认真编写，表达要严谨清晰，字迹要清楚易辨。</w:t>
      </w:r>
    </w:p>
    <w:p>
      <w:pPr>
        <w:snapToGrid w:val="0"/>
        <w:spacing w:line="6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三、项目申请书的书面材料一式</w:t>
      </w:r>
      <w:r>
        <w:rPr>
          <w:rFonts w:hint="eastAsia" w:ascii="Times New Roman" w:hAnsi="Times New Roman" w:eastAsia="仿宋_GB2312" w:cs="Times New Roman"/>
          <w:sz w:val="30"/>
          <w:szCs w:val="30"/>
          <w:lang w:val="en-GB"/>
        </w:rPr>
        <w:t>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份（特殊情况另定），</w:t>
      </w:r>
      <w:r>
        <w:rPr>
          <w:rFonts w:hint="eastAsia" w:ascii="Times New Roman" w:hAnsi="Times New Roman" w:eastAsia="仿宋_GB2312" w:cs="Times New Roman"/>
          <w:b/>
          <w:sz w:val="30"/>
          <w:szCs w:val="30"/>
        </w:rPr>
        <w:t>请使用A4纸双面印刷,请不要采用胶圈、文件夹等带有突出棱边的装订方式，请采用普通纸质材料作为封面。</w:t>
      </w:r>
    </w:p>
    <w:p>
      <w:pPr>
        <w:snapToGrid w:val="0"/>
        <w:spacing w:line="6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四、本提纲由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洛龙区委人才工作领导小组办公室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制订。</w:t>
      </w:r>
    </w:p>
    <w:p>
      <w:pPr>
        <w:snapToGrid w:val="0"/>
        <w:spacing w:line="520" w:lineRule="atLeast"/>
        <w:ind w:firstLine="560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 xml:space="preserve">           </w:t>
      </w:r>
    </w:p>
    <w:p>
      <w:pPr>
        <w:spacing w:line="360" w:lineRule="exact"/>
        <w:rPr>
          <w:rFonts w:eastAsia="黑体"/>
          <w:b/>
        </w:rPr>
        <w:sectPr>
          <w:footerReference r:id="rId3" w:type="default"/>
          <w:pgSz w:w="11906" w:h="16838"/>
          <w:pgMar w:top="1814" w:right="1474" w:bottom="1361" w:left="1474" w:header="851" w:footer="992" w:gutter="0"/>
          <w:pgNumType w:fmt="decimal" w:start="1"/>
          <w:cols w:space="720" w:num="1"/>
          <w:docGrid w:type="lines" w:linePitch="381" w:charSpace="0"/>
        </w:sectPr>
      </w:pPr>
      <w:r>
        <w:rPr>
          <w:rFonts w:ascii="Times New Roman" w:hAnsi="Times New Roman" w:eastAsia="黑体" w:cs="Times New Roman"/>
          <w:b/>
          <w:sz w:val="28"/>
        </w:rPr>
        <w:br w:type="page"/>
      </w:r>
    </w:p>
    <w:p>
      <w:pPr>
        <w:snapToGrid w:val="0"/>
        <w:spacing w:line="580" w:lineRule="exact"/>
        <w:ind w:firstLine="561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项目计划书提纲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82" w:beforeLines="100" w:line="600" w:lineRule="exact"/>
        <w:ind w:firstLine="561"/>
        <w:textAlignment w:val="auto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揭榜</w:t>
      </w:r>
      <w:r>
        <w:rPr>
          <w:rFonts w:hint="eastAsia" w:ascii="黑体" w:hAnsi="黑体" w:eastAsia="黑体" w:cs="Times New Roman"/>
          <w:sz w:val="32"/>
          <w:szCs w:val="32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问题解析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国内外现状、水平和发展趋势（含知识产权状况和技术标准状况）；经济建设和社会发展需求；科学技术价值、特色和创新点。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已有技术积累和技术条件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针对揭榜问题，项目单位情况已有的研究基础和设施、技术条件和已取得的知识产权情况等。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项目考核预期达成目标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包括对项目完成进度的预期以及完成指标的预期等。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二、项目方案及创新点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针对项目问题，拟采用的解决方案/方法/工艺，方案先进性评估等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项目实施将面临的难点、风险及应对措施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项目创新点（描述项目预期可交付成果的创新点）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三、项目实施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项目负责人及团队成员履历及能力评价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项目实施的可行性分析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项目实施计划（项目进度计划及关键里程碑节点）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按季度、年度列出计划进度和关键的、必须实现的节点目标。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1"/>
        <w:textAlignment w:val="auto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四、项目验收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项目成果验收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验收项（凡可运行的成果，请明确可被验证的功能及相关性能指标）；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验收方式（凡可运行的成果，请明确可被验证环境条件及验收作业方法）；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项目成果的意义和价值（技术、经济、工程化的可行性、可应用领域等）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60"/>
        <w:textAlignment w:val="auto"/>
        <w:rPr>
          <w:rFonts w:ascii="仿宋" w:hAnsi="仿宋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footerReference r:id="rId4" w:type="default"/>
      <w:pgSz w:w="11906" w:h="16838"/>
      <w:pgMar w:top="1928" w:right="1519" w:bottom="181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8PUr4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IbSjRT6Pjpx/fT&#10;z4fTr28EdxCotX6GuHuLyNC9Mx2Ch3uPy8i7q5yKv2BE4Ie8x4u8oguEx0fTyXSaw8XhGw7Azx6f&#10;W+fDe2EUiUZBHfqXZGWHjQ996BASs2mzbqRMPZSatAW9ev02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J8PUr4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NmQxZmMyZjgzOTM3NTZjODkzY2JiYWM2NzMzN2YifQ=="/>
  </w:docVars>
  <w:rsids>
    <w:rsidRoot w:val="00000000"/>
    <w:rsid w:val="169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character" w:styleId="5">
    <w:name w:val="page number"/>
    <w:qFormat/>
    <w:uiPriority w:val="0"/>
  </w:style>
  <w:style w:type="paragraph" w:customStyle="1" w:styleId="6">
    <w:name w:val="BodyText"/>
    <w:next w:val="1"/>
    <w:autoRedefine/>
    <w:qFormat/>
    <w:uiPriority w:val="0"/>
    <w:pPr>
      <w:widowControl w:val="0"/>
      <w:spacing w:before="100" w:beforeAutospacing="1"/>
      <w:jc w:val="both"/>
      <w:textAlignment w:val="baseline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2024-05-30T03:17:31Z</dcterms:created>
  <dc:creator>llqrc</dc:creator>
  <cp:lastModifiedBy>lisa</cp:lastModifiedBy>
  <dcterms:modified xsi:type="dcterms:W3CDTF">2024-05-30T03:17:40Z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89EC79D0BB6E4BF3A435DFC180BF2650_12</vt:lpwstr>
  </property>
</Properties>
</file>