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饼干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(一）抽检依据</w:t>
      </w:r>
    </w:p>
    <w:p>
      <w:pPr>
        <w:adjustRightInd w:val="0"/>
        <w:snapToGrid w:val="0"/>
        <w:spacing w:line="360" w:lineRule="auto"/>
        <w:ind w:firstLine="630" w:firstLineChars="196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7100-2015《食品安全国家标准 饼干》、GB 2760-2014《食品安全国家标准 食品添加剂使用标准》、GB 29921-2021《食品安全国家标准 预包装食品中致病菌限量》。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1.饼干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山梨酸及其钾盐(以山梨酸计),铝的残留量(干样品，以Al计),脱氢乙酸及其钠盐(以脱氢乙酸计),甜蜜素(以环己基氨基磺酸计),糖精钠(以糖精计),二氧化硫残留量,苯甲酸及其钠盐(以苯甲酸计),柠檬黄,日落黄,胭脂红,苋菜红,亮蓝,新红,赤藓红,靛蓝,诱惑红,酸性红,喹啉黄,菌落总数,大肠菌群,金黄色葡萄球菌,沙门氏菌,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7099-2015《食品安全国家标准糕点、面包》、GB 2760-2014《食品安全国家标准食品添加剂使用标准》、GB 14934-2016《食品安全国家标准消毒餐(饮)具》、中华人民共和国卫生部国家食品药品监督管理局《关于禁止餐饮服务单位采购、贮存、使用食品添加剂亚硝酸盐的公告》(2012年第10号)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GB 2716-2018、整顿办函〔2011〕1 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糕点(自制)抽检项目包括酸价（以脂肪计）（KOH）、过氧化值（以脂肪计）、山梨酸及其钾盐（以山梨酸计）、脱氢乙酸及其钠盐（以脱氢乙酸计）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复用餐饮具(餐馆自行消毒)抽检项目包括阴离子合成洗涤剂（以十二烷基苯磺酸钠计）、大肠菌群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馒头花卷(自制)抽检项目包括苯甲酸及其钠盐（以苯甲酸计）、山梨酸及其钾盐（以山梨酸计）、糖精钠（以糖精计）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sz w:val="32"/>
          <w:szCs w:val="32"/>
        </w:rPr>
        <w:t>油饼油条(自制)抽检项目包括铝的残留量（干样品，以 Al 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sz w:val="32"/>
          <w:szCs w:val="32"/>
        </w:rPr>
        <w:t>酱卤肉制品(自制)抽检项目包括苯甲酸及其钠盐（以苯甲酸计）、山梨酸及其钠盐（以山梨酸计）、糖精钠（以糖精计）、亚硝酸盐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>果蔬汁类及其饮料(自制)抽检项目包括甜蜜素（以环己基氨基磺酸计）、安赛蜜、三氯蔗糖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sz w:val="32"/>
          <w:szCs w:val="32"/>
        </w:rPr>
        <w:t>奶茶(自制)抽检项目包括苯甲酸及其钠盐（以苯甲酸计）、山梨酸及其钾盐（以山梨酸计）、糖精钠（以糖精计）、脱氢乙酸及其钠盐（以脱氢乙酸计）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8.煎炸过程用油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有极性组分,酸价(KOH)。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9.花生制品(自制)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有黄曲霉毒素B₁,苯甲酸及其钠盐(以苯甲酸计),山梨酸及其钾盐(以山梨酸计),脱氢乙酸及其钠盐(以脱氢乙酸计)。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10.粉丝粉条(自制)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有铝的残留量(干样品，以Al计)。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11.其他饮料(自制)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有苯甲酸及其钠盐(以苯甲酸计),山梨酸及其钾盐(以山梨酸计),脱氢乙酸及其钠盐(以脱氢乙酸计),糖精钠(以糖精计),甜蜜素(以环己基氨基磺酸计)。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12.蘸料(自制)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有罂粟碱,吗啡,可待因,那可丁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炒货食品及坚果制品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仿宋_GB2312" w:hAnsi="仿宋_GB2312" w:eastAsia="宋体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19300-2014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坚果与籽类食品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、GB 2762-2022《食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品安全国家标准 食品中污染物限量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、GB 2760-2014《食品安全国家标准 食品添加剂使用标准》。</w:t>
      </w:r>
    </w:p>
    <w:p>
      <w:pPr>
        <w:numPr>
          <w:ilvl w:val="0"/>
          <w:numId w:val="1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1.炒货食品及坚果制品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有酸价(以脂肪计),过氧化值(以脂肪计),铅(以Pb计),黄曲霉毒素B1,苯甲酸及其钠盐(以苯甲酸计),山梨酸及其钾盐(以山梨酸计),脱氢乙酸及其钠盐(以脱氢乙酸计),二氧化硫残留量,糖精钠(以糖精计),甜蜜素(以环己基氨基磺酸计),安赛蜜,大肠菌群,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蛋制品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2762-2022《食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品安全国家标准 食品中污染物限量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、GB 2760-2014《食品安全国家标准 食品添加剂使用标准》、GB 2749-2015《食品安全国家标准 蛋与蛋制品》、29921-2021《食品安全国家标准 预包装食品中致病菌限量》</w:t>
      </w:r>
    </w:p>
    <w:p>
      <w:pPr>
        <w:numPr>
          <w:ilvl w:val="0"/>
          <w:numId w:val="2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1.再制蛋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铅(以Pb计)、苯甲酸及其钠盐(以苯甲酸计)、山梨酸及其钾盐(以山梨酸计)、菌落总数、大肠菌群、沙门氏菌。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食品中污染物限量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GB 2760-2014《食品安全国家标准 食品添加剂使用标准》、GB 31637-2016 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食用淀粉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</w:p>
    <w:p>
      <w:pPr>
        <w:numPr>
          <w:ilvl w:val="0"/>
          <w:numId w:val="3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粉丝粉条抽检项目有铅(以Pb计),苯甲酸及其钠盐(以苯甲酸计),山梨酸及其钾盐(以山梨酸计),铝的残留量(干样品，以Al计),二氧化硫残留量,柠檬黄,新红,苋菜红,靛蓝,胭脂红,日落黄,诱惑红,亮蓝,酸性红,喹啉黄,赤藓红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2.淀粉抽检项目有铅(以Pb计),菌落总数,大肠菌群,霉菌和酵母,二氧化硫残留量,脱氢乙酸及其钠盐(以脱氢乙酸计)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调味品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食品中污染物限量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食品添加剂使用标准》、SB/T 10415-2007《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鸡粉调味料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》、整顿办函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〔2011〕1 号、GB 2719-2018 《食品安全国家标准 食醋》、GB 2721-2015 《食品安全国家标准 食用盐》、SB/T 10416-2007 《调味料酒》、LS/T 3220-2017《芝麻酱》。</w:t>
      </w:r>
    </w:p>
    <w:p>
      <w:pPr>
        <w:numPr>
          <w:ilvl w:val="0"/>
          <w:numId w:val="4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1.半固体复合调味料抽检项目有罂粟碱,吗啡,可待因,那可丁,苯甲酸及其钠盐(以苯甲酸计),山梨酸及其钾盐(以山梨酸计),脱氢乙酸及其钠盐(以脱氢乙酸计),防腐剂混合使用时各自用量占其最大使用量的比例之和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料酒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抽检项目有氨基酸态氮(以氮计),苯甲酸及其钠盐(以苯甲酸计),山梨酸及其钾盐(以山梨酸计),脱氢乙酸及其钠盐(以脱氢乙酸计),糖精钠(以糖精计),甜蜜素(以环己基氨基磺酸计),三氯蔗糖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固体复合调味料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铅(以Pb计),苏丹红Ⅰ,苏丹红Ⅱ,苏丹红Ⅲ,苏丹红Ⅳ,罂粟碱,吗啡,可待因,那可丁,苯甲酸及其钠盐(以苯甲酸计),山梨酸及其钾盐(以山梨酸计),脱氢乙酸及其钠盐(以脱氢乙酸计),防腐剂混合使用时各自用量占其最大使用量的比例之和,糖精钠(以糖精计),甜蜜素(以环己基氨基磺酸计),安赛蜜,阿斯巴甜,二氧化硫残留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酱油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氨基酸态氮,全氮(以氮计),铵盐(以占氨基酸态氮的百分比计),苯甲酸及其钠盐(以苯甲酸计),山梨酸及其钾盐(以山梨酸计),脱氢乙酸及其钠盐(以脱氢乙酸计),对羟基苯甲酸酯类及其钠盐(以对羟基苯甲酸计),防腐剂混合使用时各自用量占其最大使用量的比例之和,糖精钠(以糖精计),三氯蔗糖,甜蜜素(以环己基氨基磺酸计),菌落总数,大肠菌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黄豆酱、甜面酱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氨基酸态氮,黄曲霉毒素B1,苯甲酸及其钠盐(以苯甲酸计),山梨酸及其钾盐(以山梨酸计),脱氢乙酸及其钠盐(以脱氢乙酸计),防腐剂混合使用时各自用量占其最大使用量的比例之和,糖精钠(以糖精计),三氯蔗糖,甜蜜素(以环己基氨基磺酸计),安赛蜜,大肠菌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食醋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总酸(以乙酸计),苯甲酸及其钠盐(以苯甲酸计),山梨酸及其钾盐(以山梨酸计),脱氢乙酸及其钠盐(以脱氢乙酸计),对羟基苯甲酸酯类及其钠盐(以对羟基苯甲酸计),防腐剂混合使用时各自用量占其最大使用量的比例之和,糖精钠(以糖精计),三氯蔗糖,甜蜜素(以环己基氨基磺酸计),菌落总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食用盐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抽检项目有氯化钠,钡(以Ba计),碘(以I计),铅(以Pb计),总砷(以As计),镉(以Cd计),总汞(以 Hg 计),亚铁氰化钾/亚铁氰化钠(以亚铁氰根计)。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味精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抽检项目有谷氨酸钠。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香辛料类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抽检项目有铅(以Pb计),脱氢乙酸及其钠盐(以脱氢乙酸计),二氧化硫残留量,甜蜜素(以环己基氨基磺酸计),柠檬黄,日落黄,苋菜红,胭脂红,亮蓝。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液体复合调味料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苯甲酸及其钠盐(以苯甲酸计),山梨酸及其钾盐(以山梨酸计),脱氢乙酸及其钠盐(以脱氢乙酸计),防腐剂混合使用时各自用量占其最大使用量的比例之和,糖精钠(以糖精计),甜蜜素(以环己基氨基磺酸计),柠檬黄,日落黄,胭脂红,诱惑红,相同色泽着色剂混合使用时各自用量占其最大使用量的比例之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豆制品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GB 2762-2022《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》、GB 2760-2014《食品安全国家标准 食品添加剂使用标准》、食品整治办〔2008〕3 号《食品中可能违法添加的非食用物质和易滥用的食品添加剂品种名单（第一批）》。</w:t>
      </w:r>
    </w:p>
    <w:p>
      <w:pPr>
        <w:numPr>
          <w:ilvl w:val="0"/>
          <w:numId w:val="6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1.大豆蛋白类制品等抽检项目有铅(以Pb计),苯甲酸及其钠盐(以苯甲酸计),山梨酸及其钾盐(以山梨酸计),脱氢乙酸及其钠盐(以脱氢乙酸计),糖精钠(以糖精计),三氯蔗糖,铝的残留量(干样品，以Al计)。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豆干、豆腐、豆皮等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铅(以Pb计),苯甲酸及其钠盐(以苯甲酸计),山梨酸及其钾盐(以山梨酸计),脱氢乙酸及其钠盐(以脱氢乙酸计),丙酸及其钠盐、钙盐(以丙酸计),防腐剂混合使用时各自用量占其最大使用量的比例之和,糖精钠(以糖精计),三氯蔗糖,甜蜜素(以环己基氨基磺酸计),铝的残留量(干样品，以Al计),柠檬黄,日落黄。</w:t>
      </w: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腐竹、油皮及其再制品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抽检项目有蛋白质,铅(以Pb计),碱性嫩黄,苯甲酸及其钠盐(以苯甲酸计),山梨酸及其钾盐(以山梨酸计),脱氢乙酸及其钠盐(以脱氢乙酸计),二氧化硫残留量,铝的残留量(干样品，以Al计),柠檬黄,日落黄。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方便食品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17400-2015《食品安全国家标准 方便面》。</w:t>
      </w:r>
    </w:p>
    <w:p>
      <w:pPr>
        <w:numPr>
          <w:ilvl w:val="0"/>
          <w:numId w:val="7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1.油炸面、非油炸面、方便米粉(米线)、方便粉丝抽检项目有水分,菌落总数,大肠菌群。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调味面制品抽检项目有酸价(以脂肪计)(KOH),过氧化值(以脂肪计),苯甲酸及其钠盐(以苯甲酸计),山梨酸及其钾盐(以山梨酸计),脱氢乙酸及其钠盐(以脱氢乙酸计),糖精钠(以糖精计),甜蜜素(以环己基氨基磺酸计),安赛蜜,三氯蔗糖,柠檬黄,日落黄,菌落总数,大肠菌群,霉菌,沙门氏菌,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蜂产品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宋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14963-2011 《食品安全国家标准 蜂蜜》、GB 2762-2022《食品安全国家标准 食品中污染物限量》、GB 2760-2014《食品安全国家标准 食品添加剂使用标准》、农业农村部公告第 250 号、GB 31650-2019、GB 31650-2019 《食品安全国家标准 食品中兽药最大残留限量》、GB 31650.1-2022 《食品安全国家标准 食品中41种兽药最大残留限量》。</w:t>
      </w:r>
    </w:p>
    <w:p>
      <w:pPr>
        <w:numPr>
          <w:ilvl w:val="0"/>
          <w:numId w:val="8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1.蜂蜜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果糖和葡萄糖,蔗糖,铅(以Pb计),山梨酸及其钾盐(以山梨酸计),氯霉素,呋喃西林代谢物,呋喃唑酮代谢物,甲硝唑,双甲脒,氟胺氰菊酯,诺氟沙星,氧氟沙星,培氟沙星,菌落总数,霉菌计数,嗜渗酵母计数。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7099-2015《食品安全国家标准 糕点、面包》、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2762-2022《食品安全国家标准 食品中污染物限量》、GB 2760-2014《食品安全国家标准 食品添加剂使用标准》、GB 29921-2021《食品安全国家标准 预包装食品中致病菌限量》。</w:t>
      </w:r>
    </w:p>
    <w:p>
      <w:pPr>
        <w:numPr>
          <w:ilvl w:val="0"/>
          <w:numId w:val="9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糕点抽检项目有酸价(以脂肪计),过氧化值(以脂肪计),铅(以Pb计),苯甲酸及其钠盐(以苯甲酸计),山梨酸及其钾盐(以山梨酸计),糖精钠(以糖精计),甜蜜素(以环己基氨基磺酸计),安赛蜜,铝的残留量(干样品，以Al计),丙酸及其钠盐、钙盐(以丙酸计),脱氢乙酸及其钠盐(以脱氢乙酸计),纳他霉素,三氯蔗糖,丙二醇,柠檬黄,日落黄,胭脂红,苋菜红,亮蓝,新红,赤藓红,靛蓝,诱惑红,酸性红,喹啉黄,防腐剂混合使用时各自用量占其最大使用量的比例之和,菌落总数,大肠菌群,金黄色葡萄球菌,沙门氏菌,霉菌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粽子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抽检项目有甜蜜素(以环己基氨基磺酸计),山梨酸及其钾盐(以山梨酸计),脱氢乙酸及其钠盐(以脱氢乙酸计),糖精钠(以糖精计),安赛蜜。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罐头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2762-2022《食品安全国家标准 食品中污染物限量》、GB 2760-2014《食品安全国家标准 食品添加剂使用标准》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、GB 7098-2015《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罐头食品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》。</w:t>
      </w:r>
    </w:p>
    <w:p>
      <w:pPr>
        <w:numPr>
          <w:ilvl w:val="0"/>
          <w:numId w:val="10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1.水果类罐头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,柠檬黄,日落黄,苋菜红,胭脂红,赤藓红,诱惑红,亮蓝,脱氢乙酸及其钠盐(以脱氢乙酸计),苯甲酸及其钠盐(以苯甲酸计),山梨酸及其钾盐(以山梨酸计),糖精钠(以糖精计),甜蜜素(以环己基氨基磺酸计),二氧化硫残留量,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酒类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仿宋_GB2312" w:hAnsi="仿宋_GB2312" w:eastAsia="宋体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2757-2012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蒸馏酒及其配制酒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》、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2762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食品中污染物限量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》。</w:t>
      </w:r>
    </w:p>
    <w:p>
      <w:pPr>
        <w:numPr>
          <w:ilvl w:val="0"/>
          <w:numId w:val="11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1.白酒、白酒(液态)、白酒(原酒)抽检项目有酒精度,铅(以Pb计),甲醇,氰化物(以HCN计),糖精钠(以糖精计),甜蜜素(以环己基氨基磺酸计),三氯蔗糖,安赛蜜。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啤酒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抽检项目有酒精度,甲醛。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抽检项目有酒精度,氨基酸态氮,苯甲酸及其钠盐(以苯甲酸计),山梨酸及其钾盐(以山梨酸计),糖精钠(以糖精计),甜蜜素(以环己基氨基磺酸计)。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可可及焙烤咖啡产品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2762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食品中污染物限量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2761-2017《食品安全国家标准 食品中真菌毒素限量》。</w:t>
      </w:r>
    </w:p>
    <w:p>
      <w:pPr>
        <w:numPr>
          <w:ilvl w:val="0"/>
          <w:numId w:val="11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1.焙炒咖啡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咖啡因,铅(以Pb计),赭曲霉毒素A。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冷冻饮品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宋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 31114-2014《冷冻饮品 冰淇淋》、GB 2760-2014《食品安全国家标准 食品添加剂使用标准》、、GB 2759-2015《食品安全国家标准 冷冻饮品和制作料》、GB 29921-2021《食品安全国家标准 预包装食品中致病菌限量》。</w:t>
      </w:r>
    </w:p>
    <w:p>
      <w:pPr>
        <w:numPr>
          <w:ilvl w:val="0"/>
          <w:numId w:val="12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adjustRightInd w:val="0"/>
        <w:snapToGrid w:val="0"/>
        <w:spacing w:line="360" w:lineRule="auto"/>
        <w:ind w:firstLine="588" w:firstLineChars="196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1.冰淇淋、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雪糕、雪泥、冰棍、食用冰、甜味冰、其他类抽检项目有蛋白质,甜蜜素(以环己基氨基磺酸计),糖精钠(以糖精计),安赛蜜,三氯蔗糖,菌落总数,大肠菌群,沙门氏菌,单核细胞增生李斯特氏菌。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十五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食品中真菌毒素限量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2762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食品中污染物限量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numPr>
          <w:ilvl w:val="0"/>
          <w:numId w:val="13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1.大米抽检项目有铅(以Pb计),镉(以Cd计),无机砷(以As计),苯并[a]芘,黄曲霉毒素B1,赭曲霉毒素A。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2.谷物加工品抽检项目有铅(以Pb计),镉(以Cd计),黄曲霉毒素B1,赭曲霉毒素A。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3.挂面抽检项目有铅(以Pb计),脱氢乙酸及其钠盐(以脱氢乙酸计),柠檬黄,日落黄。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4.生湿面制品抽检项目有铅(以Pb计),苯甲酸及其钠盐(以苯甲酸计),山梨酸及其钾盐(以山梨酸计),脱氢乙酸及其钠盐(以脱氢乙酸计),二氧化硫残留量,柠檬黄。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5.小麦粉抽检项目有镉(以Cd计),苯并[a]芘,玉米赤霉烯酮,脱氧雪腐镰刀菌烯醇,赭曲霉毒素 A,黄曲霉毒素B1,偶氮甲酰胺,过氧化苯甲酰。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6.玉米粉(片、渣)抽检项目有苯并[a]芘,黄曲霉毒素B1,赭曲霉毒素A,玉米赤霉烯酮,脱氧雪腐镰刀菌烯醇。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十六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肉制品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2762-2022《食品安全国家标准 食品中污染物限量》、GB 2760-2014《食品安全国家标准 食品添加剂使用标准》、整顿办函〔2011〕1 号《食品中可能违法添加的非食用物质和易滥用的食品添加剂品种名单（第五批）》、GB 2726-2016《食品安全国家标准 熟肉制品》、GB 29921-2021《食品安全国家标准 预包装食品中致病菌限量》。</w:t>
      </w:r>
    </w:p>
    <w:p>
      <w:pPr>
        <w:numPr>
          <w:ilvl w:val="0"/>
          <w:numId w:val="14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酱卤肉制品抽检项目有铅(以Pb计),镉(以Cd计),铬(以Cr计),总砷(以As计),N-二甲基亚硝胺,亚硝酸盐(以亚硝酸钠计),苯甲酸及其钠盐(以苯甲酸计),山梨酸及其钾盐(以山梨酸计),脱氢乙酸及其钠盐(以脱氢乙酸计),纳他霉素,防腐剂混合使用时各自用量占其最大使用量的比例之和,糖精钠(以糖精计),柠檬黄,日落黄,胭脂红,氯霉素,酸性橙Ⅱ,沙门氏菌,金黄色葡萄球菌,单核细胞增生李斯特氏菌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熟肉干制品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铅(以Pb计),铬(以Cr计),N-二甲基亚硝胺,苯甲酸及其钠盐(以苯甲酸计),山梨酸及其钾盐(以山梨酸计),脱氢乙酸及其钠盐(以脱氢乙酸计),防腐剂混合使用时各自用量占其最大使用量的比例之和,胭脂红,氯霉素,菌落总数,大肠菌群,沙门氏菌,金黄色葡萄球菌,单核细胞增生李斯特氏菌,致泻大肠埃希氏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熏烧烤肉制品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铅(以Pb计),苯并[a]芘,N-二甲基亚硝胺,亚硝酸盐(以亚硝酸钠计),苯甲酸及其钠盐(以苯甲酸计),山梨酸及其钾盐(以山梨酸计),纳他霉素,糖精钠(以糖精计),柠檬黄,日落黄,胭脂红,氯霉素,沙门氏菌,金黄色葡萄球菌,单核细胞增生李斯特氏菌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熏煮香肠火腿制品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铅(以Pb计),亚硝酸盐(以亚硝酸钠计),苯甲酸及其钠盐(以苯甲酸计),山梨酸及其钾盐(以山梨酸计),脱氢乙酸及其钠盐(以脱氢乙酸计),纳他霉素,防腐剂混合使用时各自用量占其最大使用量的比例之和,胭脂红,诱惑红,氯霉素,沙门氏菌,金黄色葡萄球菌,单核细胞增生李斯特氏菌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腌腊肉制品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抽检项目有过氧化值(以脂肪计),铅(以Pb计),总砷(以As计),亚硝酸盐(以亚硝酸钠计),苯甲酸及其钠盐(以苯甲酸计),山梨酸及其钾盐(以山梨酸计),胭脂红,诱惑红,苋菜红,酸性红,氯霉素。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十七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乳制品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食品添加剂使用标准》、GB 25190-2010《食品安全国家标准 灭菌乳》、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卫生部、工业和信息化部、农业部、工商总局、质检总局公告2011年第10号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5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1.调制抽检项目有乳蛋白质,三聚氰胺,铅(以Pb计),菌落总数,大肠菌群。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乳脂肪,蛋白质,酸度,乳酸菌数,山梨酸及其钾盐(以山梨酸计),三聚氰胺,铅(以Pb计),金黄色葡萄球菌,沙门氏菌,大肠菌群,酵母,霉菌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高温杀菌乳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蛋白质,酸度,三聚氰胺,沙门氏菌,菌落总数,大肠菌群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灭菌乳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脂肪,蛋白质,非脂乳固体,酸度,三聚氰胺,铅(以 Pb 计),丙二醇,商业无菌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十八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食糖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 1445-2018 《绵白糖》、GB 2760-2014《食品安全国家标准 食品添加剂使用标准》、GB 13104-2014 《食品安全国家标准 食糖》、GB/T 317-2018《白砂糖》、GB/T 35885-2018《红糖》。</w:t>
      </w:r>
    </w:p>
    <w:p>
      <w:pPr>
        <w:numPr>
          <w:ilvl w:val="0"/>
          <w:numId w:val="15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1.绵白糖抽检项目有总糖分,还原糖分,色值,干燥失重,二氧化硫残留量,螨。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2.白砂糖抽检项目有蔗糖分,还原糖分,色值,二氧化硫残留量,螨。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3.红糖抽检项目有总糖分,不溶于水杂质,干燥失重,二氧化硫残留量,螨,柠檬黄,新红,苋菜红,胭脂红,日落黄,诱惑红,酸性红,喹啉黄,赤藓红。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、GB 19300-2014《食品安全国家标准 坚果与籽类食品》、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31650-2019《食品安全国家标准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、国家食品药品监督管理总局 农业部 国家卫生和计划生育委员会关于豆芽生产过程中禁止使用6-苄基腺嘌呤等物质的公告(2015 年第 11 号)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6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牛肉抽检项目有挥发性盐基氮,呋喃唑酮代谢物,呋喃西林代谢物,氯霉素,五氯酚酸钠(以五氯酚计),克伦特罗,莱克多巴胺,沙丁胺醇,恩诺沙星,磺胺类(总量),甲氧苄啶,氟苯尼考,多西环素,地塞米松,林可霉素,倍他米松,土霉素/金霉素/四环素(组合含量)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羊肉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呋喃唑酮代谢物,呋喃西林代谢物,氯霉素,五氯酚酸钠(以五氯酚计),克伦特罗,莱克多巴胺,沙丁胺醇,恩诺沙星,磺胺类(总量),氟苯尼考,林可霉素,环丙氨嗪,土霉素/金霉素/四环素(组合含量)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猪肉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挥发性盐基氮,呋喃唑酮代谢物,呋喃西林代谢物,氯霉素,五氯酚酸钠(以五氯酚计),克伦特罗,莱克多巴胺,沙丁胺醇,喹乙醇,恩诺沙星,替米考星,磺胺类(总量),甲氧苄啶,氟苯尼考,多西环素,地塞米松,甲硝唑,氯丙嗪,土霉素/金霉素/四环素(组合含量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豆类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铅(以Pb计),铬(以Cr计),赭曲霉毒素A,吡虫啉,环丙唑醇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生干籽类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酸价(以脂肪计)(KOH),过氧化值(以脂肪计),镉(以Cd计),黄曲霉毒素B1,噻虫嗪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生干坚果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酸价(以脂肪计)(KOH),过氧化值(以脂肪计),铅(以Pb计),吡虫啉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菜豆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吡虫啉,毒死蜱,多菌灵,甲氨基阿维菌素苯甲酸盐,甲胺磷,克百威,氯氟氰菊酯和高效氯氟氰菊酯,灭蝇胺,噻虫胺,三唑磷,水胺硫磷,氧乐果,乙酰甲胺磷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豇豆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阿维菌素,倍硫磷,啶虫脒,毒死蜱,氟虫腈,甲氨基阿维菌素苯甲酸盐,甲胺磷,甲拌磷,甲基异柳磷,克百威,乐果,氯氟氰菊酯和高效氯氟氰菊酯,氯唑磷,灭多威,灭蝇胺,噻虫胺,噻虫嗪,三唑磷,水胺硫磷,氧乐果,乙酰甲胺磷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豆芽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铅(以Pb计),总汞(以Hg计),4-氯苯氧乙酸钠(以4-氯苯氧乙酸计),6-苄基腺嘌呤(6-BA),亚硫酸盐(以SO2计)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胡萝卜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铅(以Pb计),毒死蜱,氟虫腈,甲拌磷,氯氟氰菊酯和高效氯氟氰菊酯,噻虫胺,乙酰甲胺磷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铅(以Pb计),镉(以Cd计),吡虫啉,敌敌畏,毒死蜱,甲拌磷,克百威,六六六,氯氟氰菊酯和高效氯氟氰菊酯,氯氰菊酯和高效氯氰菊酯,氯唑磷,噻虫胺,噻虫嗪,氧乐果,二氧化硫残留量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铅(以Pb计),毒死蜱,克百威,氯氟氰菊酯和高效氯氟氰菊酯,咪鲜胺和咪鲜胺锰盐,涕灭威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萝卜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铅(以Pb计),毒死蜱,甲胺磷,甲拌磷,甲基对硫磷,乐果,氯氟氰菊酯和高效氯氟氰菊酯,噻虫嗪,水胺硫磷,氧乐果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阿维菌素,哒螨灵,敌敌畏,毒死蜱,腐霉利,甲氨基阿维菌素苯甲酸盐,甲拌磷,克百威,乐果,噻虫嗪,氧乐果,乙螨唑,乙酰甲胺磷,异丙威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铅(以Pb计),镉(以Cd计),丙环唑,毒死蜱,甲拌磷,甲基异柳磷,克百威,氯氟氰菊酯和高效氯氟氰菊酯,噻虫嗪,三唑磷,水胺硫磷,戊唑醇,氧乐果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韭菜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(以Pb计),镉(以Cd计),阿维菌素,敌敌畏,毒死蜱,多菌灵,二甲戊灵,氟虫腈,腐霉利,甲胺磷,甲拌磷,甲基异柳磷,克百威,乐果,六六六,氯氟氰菊酯和高效氯氟氰菊酯,氯氰菊酯和高效氯氰菊酯,三唑磷,水胺硫磷,辛硫磷,氧乐果,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番茄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铅(以Pb计),镉(以Cd计),吡唑醚菌酯,敌敌畏,毒死蜱,腐霉利,甲拌磷,氯氟氰菊酯和高效氯氟氰菊酯,噻虫嗪,烯酰吗啉,氧乐果,乙酰甲胺磷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辣椒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(以Pb计),镉(以Cd计),倍硫磷,吡虫啉,吡唑醚菌酯,敌敌畏,啶虫脒,毒死蜱,氟虫腈,甲氨基阿维菌素苯甲酸盐,甲胺磷,甲拌磷,克百威,乐果,联苯菊酯,氯氟氰菊酯和高效氯氟氰菊酯,噻虫胺,噻虫嗪,三唑磷,杀扑磷,水胺硫磷,氧乐果,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甜椒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镉(以Cd计),阿维菌素,倍硫磷,吡虫啉,吡唑醚菌酯,毒死蜱,氟虫腈,克百威,噻虫胺,噻虫嗪,水胺硫磷,氧乐果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铅(以Pb计),镉(以Cd计),吡唑醚菌酯,毒死蜱,氟虫腈,甲氨基阿维菌素苯甲酸盐,甲胺磷,甲拌磷,克百威,噻虫胺,噻虫嗪,霜霉威和霜霉威盐酸盐,水胺硫磷,氧乐果,乙酰甲胺磷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鲜食用菌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镉(以Cd计),百菌清,除虫脲,氯氟氰菊酯和高效氯氟氰菊酯,氯氰菊酯和高效氯氰菊酯,咪鲜胺和咪鲜胺锰盐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普通白菜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镉(以Cd计),阿维菌素,吡虫啉,啶虫脒,毒死蜱,氟虫腈,甲氨基阿维菌素苯甲酸盐,甲胺磷,甲拌磷,甲基异柳磷,克百威,氯氟氰菊酯和高效氯氟氰菊酯,氯氰菊酯和高效氯氰菊酯,水胺硫磷,氧乐果,乙酰甲胺磷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大白菜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镉(以Cd计),阿维菌素,吡虫啉,敌敌畏,毒死蜱,氟虫腈,甲胺磷,甲拌磷,克百威,乐果,水胺硫磷,氧乐果,乙酰甲胺磷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油麦菜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阿维菌素,吡虫啉,啶虫脒,毒死蜱,氟虫腈,甲氨基阿维菌素苯甲酸盐,甲胺磷,甲拌磷,腈菌唑,克百威,氯氟氰菊酯和高效氯氟氰菊酯,灭多威,噻虫嗪,三氯杀螨醇,水胺硫磷,氧乐果,乙酰甲胺磷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结球甘蓝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毒死蜱,甲胺磷,甲基异柳磷,克百威,乐果,灭线磷,噻虫嗪,三唑磷,氧乐果,乙酰甲胺磷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淡水虾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镉(以Cd计),孔雀石绿,氯霉素,呋喃唑酮代谢物,呋喃妥因代谢物,恩诺沙星,磺胺类(总量),土霉素/金霉素/四环素(组合含量),五氯酚酸钠(以五氯酚计),氧氟沙星,诺氟沙星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淡水鱼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镉(以Cd计),多氯联苯,孔雀石绿,氯霉素,氟苯尼考,呋喃唑酮代谢物,呋喃西林代谢物,呋喃妥因代谢物,恩诺沙星,磺胺类(总量),甲氧苄啶,甲硝唑,地西泮,五氯酚酸钠(以五氯酚计),氧氟沙星,诺氟沙星,培氟沙星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柑、橘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苯醚甲环唑,丙溴磷,克百威,联苯菊酯,氯唑磷,三唑磷,水胺硫磷,氧乐果,氯氟氰菊酯和高效氯氟氰菊酯,甲拌磷,2,4-滴和 2,4-滴钠盐,狄氏剂,毒死蜱,杀扑磷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丙溴磷,克百威,联苯菊酯,三唑磷,杀扑磷,水胺硫磷,氧乐果,2,4-滴和2,4-滴钠盐,苯醚甲环唑,狄氏剂,氯唑磷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猕猴桃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敌敌畏,多菌灵,氯吡脲,氧乐果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香蕉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苯醚甲环唑,吡唑醚菌酯,多菌灵,氟虫腈,甲拌磷,腈苯唑,吡虫啉,噻虫胺,噻虫嗪,氟环唑,联苯菊酯,烯唑醇,百菌清,噻唑膦,狄氏剂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芒果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苯醚甲环唑,多菌灵,戊唑醇,氧乐果,吡唑醚菌酯,噻虫胺,乙酰甲胺磷,吡虫啉,噻虫嗪,噻嗪酮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苹果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敌敌畏,啶虫脒,毒死蜱,甲拌磷,克百威,氧乐果,三氯杀螨醇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吡虫啉,敌敌畏,毒死蜱,多菌灵,克百威,氯氟氰菊酯和高效氯氟氰菊酯,氧乐果,水胺硫磷,苯醚甲环唑,咪鲜胺和咪鲜胺锰盐,噻虫嗪,乙螨唑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鸡蛋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甲硝唑,地美硝唑,呋喃唑酮代谢物,氟虫腈,氯霉素,氟苯尼考,甲砜霉素,恩诺沙星,氧氟沙星,沙拉沙星,甲氧苄啶,磺胺类(总量),多西环素,地克珠利,托曲珠利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二十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食用油、油脂及其制品</w:t>
      </w:r>
    </w:p>
    <w:p>
      <w:pPr>
        <w:numPr>
          <w:ilvl w:val="0"/>
          <w:numId w:val="17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抽检依据 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2716-2018《食品安全国家标准 植物油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2762-2022《食品安全国家标准 食品中污染物限量》</w:t>
      </w:r>
    </w:p>
    <w:p>
      <w:pPr>
        <w:numPr>
          <w:ilvl w:val="0"/>
          <w:numId w:val="17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1.芝麻油抽检项目有酸值/酸价,过氧化值,铅(以Pb计),苯并[a]芘,溶剂残留量,乙基麦芽酚。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二十一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蔬菜制品</w:t>
      </w:r>
    </w:p>
    <w:p>
      <w:pPr>
        <w:numPr>
          <w:ilvl w:val="0"/>
          <w:numId w:val="18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抽检依据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2714-2015《食品安全国家标准 酱腌菜》、GB 2760-2014《食品安全国家标准 食品添加剂使用标准》、GB 2762-2022《食品安全国家标准 食品中污染物限量》。</w:t>
      </w:r>
    </w:p>
    <w:p>
      <w:pPr>
        <w:numPr>
          <w:ilvl w:val="0"/>
          <w:numId w:val="18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腌菜抽检项目有铅(以Pb计),亚硝酸盐(以NaNO₂计),苯甲酸及其钠盐(以苯甲酸计),山梨酸及其钾盐(以山梨酸计),脱氢乙酸及其钠盐(以脱氢乙酸计),糖精钠(以糖精计),甜蜜素(以环己基氨基磺酸计),二氧化硫残留量,防腐剂混合使用时各自用量占其最大使用量的比例之和,安赛蜜,柠檬黄,日落黄,大肠菌群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腌渍食用菌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苯甲酸及其钠盐(以苯甲酸计),山梨酸及其钾盐(以山梨酸计),脱氢乙酸及其钠盐(以脱氢乙酸计),防腐剂混合使用时各自用量占其最大使用量的比例之和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二十二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薯类和膨化食品</w:t>
      </w:r>
    </w:p>
    <w:p>
      <w:pPr>
        <w:numPr>
          <w:ilvl w:val="0"/>
          <w:numId w:val="19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抽检依据 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17401-2014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膨化食品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食品添加剂使用标准》、GB 29921-2021《食品安全国家标准 预包装食品中致病菌限量》。</w:t>
      </w:r>
    </w:p>
    <w:p>
      <w:pPr>
        <w:numPr>
          <w:ilvl w:val="0"/>
          <w:numId w:val="19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1.含油型膨化食品和非含油型膨化食品抽检项目有水分,黄曲霉毒素B1,糖精钠(以糖精计),苯甲酸及其钠盐(以苯甲酸计),山梨酸及其钾盐(以山梨酸计),甜蜜素(以环己基氨基磺酸计),沙门氏菌,金黄色葡萄球菌。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二十三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水果制品</w:t>
      </w:r>
    </w:p>
    <w:p>
      <w:pPr>
        <w:numPr>
          <w:ilvl w:val="0"/>
          <w:numId w:val="2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抽检依据 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食品添加剂使用标准》、GB 14884-2016《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蜜饯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、GB/T 22474-2008《</w:t>
      </w:r>
      <w:r>
        <w:rPr>
          <w:rFonts w:hint="eastAsia" w:ascii="仿宋_GB2312" w:hAnsi="仿宋_GB2312" w:eastAsia="仿宋_GB2312" w:cs="仿宋_GB2312"/>
          <w:sz w:val="32"/>
          <w:szCs w:val="32"/>
        </w:rPr>
        <w:t>果酱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</w:p>
    <w:p>
      <w:pPr>
        <w:numPr>
          <w:ilvl w:val="0"/>
          <w:numId w:val="20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蜜饯抽检项目有铅(以Pb计),苯甲酸及其钠盐(以苯甲酸计),山梨酸及其钾盐(以山梨酸计),脱氢乙酸及其钠盐(以脱氢乙酸计),防腐剂混合使用时各自用量占其最大使用量的比例之和,糖精钠(以糖精计),甜蜜素(以环己基氨基磺酸计),安赛蜜,二氧化硫残留量,亮蓝,柠檬黄,日落黄,苋菜红,胭脂红,相同色泽着色剂混合使用时各自用量占其最大使用量的比例之和,菌落总数,大肠菌群,霉菌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2.水果干制品抽检项目有铅(以Pb计),氯氰菊酯和高效氯氰菊酯,山梨酸及其钾盐(以山梨酸计),糖精钠(以糖精计),二氧化硫残留量,亮蓝,柠檬黄,日落黄,苋菜红,胭脂红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3.果酱抽检项目有铅(以Pb计),脱氢乙酸及其钠盐(以脱氢乙酸计),菌落总数,大肠菌群,霉菌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二十四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速冻食品</w:t>
      </w:r>
    </w:p>
    <w:p>
      <w:pPr>
        <w:numPr>
          <w:ilvl w:val="0"/>
          <w:numId w:val="21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抽检依据 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19295-2021《食品安全国家标准 速冻面米与调制食品》、GB 2760-2014《食品安全国家标准 食品添加剂使用标准》、整顿办函〔2011〕1 号《食品中可能违法添加的非食用物质和易滥用的食品添加剂品种名单（第五批）》、GB 29921-2021《食品安全国家标准 预包装食品中致病菌限量》。</w:t>
      </w:r>
    </w:p>
    <w:p>
      <w:pPr>
        <w:numPr>
          <w:ilvl w:val="0"/>
          <w:numId w:val="21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widowControl w:val="0"/>
        <w:numPr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1.速冻面米生制品抽检项目有过氧化值(以脂肪计),铅(以Pb计),糖精钠(以糖精计),甜蜜素(以环己基氨基磺酸计),柠檬黄,日落黄,苋菜红,亮蓝。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default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速冻调理肉制品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过氧化值(以脂肪计),铅(以Pb计),铬(以Cr计),氯霉素,胭脂红,柠檬黄,日落黄,诱惑红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二十五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糖果制品</w:t>
      </w:r>
    </w:p>
    <w:p>
      <w:pPr>
        <w:numPr>
          <w:ilvl w:val="0"/>
          <w:numId w:val="22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抽检依据 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食品添加剂使用标准》、GB 19299-2015《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果冻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、GB 17399-2016《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糖果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》、GB 29921-2021《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》。</w:t>
      </w:r>
    </w:p>
    <w:p>
      <w:pPr>
        <w:numPr>
          <w:ilvl w:val="0"/>
          <w:numId w:val="22"/>
        </w:numPr>
        <w:spacing w:line="360" w:lineRule="auto"/>
        <w:ind w:left="0" w:leftChars="0"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检验项目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1.果冻抽检项目有铅(以Pb计),山梨酸及其钾盐(以山梨酸计),苯甲酸及其钠盐(以苯甲酸计),糖精钠(以糖精计),甜蜜素(以环己基氨基磺酸计),菌落总数,大肠菌群,霉菌,酵母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糖果抽检项目有铅(以Pb计),糖精钠(以糖精计),甜蜜素(以环己基氨基磺酸计),柠檬黄,新红,苋菜红,靛蓝,胭脂红,日落黄,诱惑红,亮蓝,酸性红,喹啉黄,赤藓红,相同色泽着色剂混合使用时各自用量占其最大使用量的比例之和,二氧化硫残留量,菌落总数,大肠菌群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3.巧克力及巧克力制品抽检项目有铅(以Pb计),沙门氏菌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二十六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饮料</w:t>
      </w:r>
    </w:p>
    <w:p>
      <w:pPr>
        <w:numPr>
          <w:ilvl w:val="0"/>
          <w:numId w:val="23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抽检依据 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卫生部、工业和信息化部、农业部、工商总局、质检总 局公告2011 年第10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2760-2014《食品安全国家标准 食品添加剂使用标准》、GB 2762-2022《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7101-2022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饮料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29921-2021《食品安全国家标准 预包装食品中致病菌限量》。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1.蛋白饮料抽检项目有蛋白质,苯甲酸及其钠盐(以苯甲酸计),山梨酸及其钾盐(以山梨酸计),脱氢乙酸及其钠盐(以脱氢乙酸计),防腐剂混合使用时各自用量占其最大使用量的比例之和,菌落总数,大肠菌群,霉菌,酵母。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2.饮用纯净水抽检项目有电导率,耗氧量(以O2计),铅(以Pb计),总砷(以As计),镉(以Cd计),亚硝酸盐(以NO2-计),余氯(游离氯),溴酸盐,三氯甲烷,大肠菌群,铜绿假单胞菌。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3.茶饮料抽检项目有茶多酚,咖啡因,脱氢乙酸及其钠盐(以脱氢乙酸计),菌落总数。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4.其他类饮用水抽检项目有耗氧量(以O2计),铅(以Pb计),总砷(以As计),镉(以Cd计),亚硝酸盐(以NO2-计),余氯(游离氯),溴酸盐,三氯甲烷,大肠菌群,铜绿假单胞菌。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果蔬汁类及其饮料抽检项目有铅(以Pb计),苯甲酸及其钠盐(以苯甲酸计),山梨酸及其钾盐(以山梨酸计),脱氢乙酸及其钠盐(以脱氢乙酸计),防腐剂混合使用时各自用量占其最大使用量的比例之和,安赛蜜,甜蜜素(以环己基氨基磺酸计),苋菜红,胭脂红,柠檬黄,日落黄,亮蓝,菌落总数,大肠菌群,霉菌,酵母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029BA"/>
    <w:multiLevelType w:val="singleLevel"/>
    <w:tmpl w:val="9F9029BA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9F97F80B"/>
    <w:multiLevelType w:val="singleLevel"/>
    <w:tmpl w:val="9F97F80B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A73AFFC1"/>
    <w:multiLevelType w:val="singleLevel"/>
    <w:tmpl w:val="A73AFFC1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3">
    <w:nsid w:val="AB51C0C8"/>
    <w:multiLevelType w:val="singleLevel"/>
    <w:tmpl w:val="AB51C0C8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4">
    <w:nsid w:val="AE7BDEF5"/>
    <w:multiLevelType w:val="singleLevel"/>
    <w:tmpl w:val="AE7BDEF5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5">
    <w:nsid w:val="B2A9170F"/>
    <w:multiLevelType w:val="singleLevel"/>
    <w:tmpl w:val="B2A9170F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6">
    <w:nsid w:val="B60625A6"/>
    <w:multiLevelType w:val="singleLevel"/>
    <w:tmpl w:val="B60625A6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7">
    <w:nsid w:val="B7C2BE3B"/>
    <w:multiLevelType w:val="singleLevel"/>
    <w:tmpl w:val="B7C2BE3B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8">
    <w:nsid w:val="C166E4B1"/>
    <w:multiLevelType w:val="singleLevel"/>
    <w:tmpl w:val="C166E4B1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9">
    <w:nsid w:val="CDECC04D"/>
    <w:multiLevelType w:val="singleLevel"/>
    <w:tmpl w:val="CDECC04D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0">
    <w:nsid w:val="DDE55BC6"/>
    <w:multiLevelType w:val="singleLevel"/>
    <w:tmpl w:val="DDE55BC6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1">
    <w:nsid w:val="E9F09660"/>
    <w:multiLevelType w:val="singleLevel"/>
    <w:tmpl w:val="E9F09660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2">
    <w:nsid w:val="FAC73D55"/>
    <w:multiLevelType w:val="singleLevel"/>
    <w:tmpl w:val="FAC73D55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3">
    <w:nsid w:val="FB2ED692"/>
    <w:multiLevelType w:val="singleLevel"/>
    <w:tmpl w:val="FB2ED692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4">
    <w:nsid w:val="FD06FCA5"/>
    <w:multiLevelType w:val="singleLevel"/>
    <w:tmpl w:val="FD06FC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20EDEF86"/>
    <w:multiLevelType w:val="singleLevel"/>
    <w:tmpl w:val="20EDEF86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6">
    <w:nsid w:val="251E095F"/>
    <w:multiLevelType w:val="singleLevel"/>
    <w:tmpl w:val="251E095F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7">
    <w:nsid w:val="2A89F518"/>
    <w:multiLevelType w:val="singleLevel"/>
    <w:tmpl w:val="2A89F518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8">
    <w:nsid w:val="32CC7EFC"/>
    <w:multiLevelType w:val="singleLevel"/>
    <w:tmpl w:val="32CC7EFC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9">
    <w:nsid w:val="38CF153E"/>
    <w:multiLevelType w:val="singleLevel"/>
    <w:tmpl w:val="38CF153E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20">
    <w:nsid w:val="6EEC6CE8"/>
    <w:multiLevelType w:val="singleLevel"/>
    <w:tmpl w:val="6EEC6CE8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21">
    <w:nsid w:val="7048917C"/>
    <w:multiLevelType w:val="singleLevel"/>
    <w:tmpl w:val="7048917C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22">
    <w:nsid w:val="7A5D67F9"/>
    <w:multiLevelType w:val="singleLevel"/>
    <w:tmpl w:val="7A5D67F9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9"/>
  </w:num>
  <w:num w:numId="5">
    <w:abstractNumId w:val="14"/>
  </w:num>
  <w:num w:numId="6">
    <w:abstractNumId w:val="16"/>
  </w:num>
  <w:num w:numId="7">
    <w:abstractNumId w:val="6"/>
  </w:num>
  <w:num w:numId="8">
    <w:abstractNumId w:val="21"/>
  </w:num>
  <w:num w:numId="9">
    <w:abstractNumId w:val="22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18"/>
  </w:num>
  <w:num w:numId="15">
    <w:abstractNumId w:val="3"/>
  </w:num>
  <w:num w:numId="16">
    <w:abstractNumId w:val="17"/>
  </w:num>
  <w:num w:numId="17">
    <w:abstractNumId w:val="10"/>
  </w:num>
  <w:num w:numId="18">
    <w:abstractNumId w:val="15"/>
  </w:num>
  <w:num w:numId="19">
    <w:abstractNumId w:val="20"/>
  </w:num>
  <w:num w:numId="20">
    <w:abstractNumId w:val="12"/>
  </w:num>
  <w:num w:numId="21">
    <w:abstractNumId w:val="4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MmNiYjI4YWIyZmNlZTY2ODc2MGE2MzAxMGQxZDM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5B42F17"/>
    <w:rsid w:val="06BF05CA"/>
    <w:rsid w:val="06C63909"/>
    <w:rsid w:val="076C65BF"/>
    <w:rsid w:val="07CA6340"/>
    <w:rsid w:val="08D0230A"/>
    <w:rsid w:val="08DD09D6"/>
    <w:rsid w:val="097016B6"/>
    <w:rsid w:val="0A7245E4"/>
    <w:rsid w:val="0A762672"/>
    <w:rsid w:val="0AA84B8E"/>
    <w:rsid w:val="0AA86F15"/>
    <w:rsid w:val="0B13771B"/>
    <w:rsid w:val="0BAC28BC"/>
    <w:rsid w:val="0C0555AD"/>
    <w:rsid w:val="0C3D2E56"/>
    <w:rsid w:val="0C662A91"/>
    <w:rsid w:val="0C85560D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4F094F"/>
    <w:rsid w:val="11974F03"/>
    <w:rsid w:val="11BD1733"/>
    <w:rsid w:val="120B1815"/>
    <w:rsid w:val="13241CD5"/>
    <w:rsid w:val="132C302A"/>
    <w:rsid w:val="133416C3"/>
    <w:rsid w:val="143B094E"/>
    <w:rsid w:val="143D057B"/>
    <w:rsid w:val="14570436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AC5412"/>
    <w:rsid w:val="1CE144F0"/>
    <w:rsid w:val="1E0416D4"/>
    <w:rsid w:val="1ED47EF5"/>
    <w:rsid w:val="1EFD2C23"/>
    <w:rsid w:val="1F2563A0"/>
    <w:rsid w:val="1F4F0CCC"/>
    <w:rsid w:val="1FD343F2"/>
    <w:rsid w:val="20074719"/>
    <w:rsid w:val="203239BC"/>
    <w:rsid w:val="20893A9B"/>
    <w:rsid w:val="20DD14B1"/>
    <w:rsid w:val="20E733A4"/>
    <w:rsid w:val="21452D04"/>
    <w:rsid w:val="2219621C"/>
    <w:rsid w:val="224938D7"/>
    <w:rsid w:val="2249500F"/>
    <w:rsid w:val="240331FA"/>
    <w:rsid w:val="24817931"/>
    <w:rsid w:val="257B2253"/>
    <w:rsid w:val="25B6378F"/>
    <w:rsid w:val="25CC267F"/>
    <w:rsid w:val="26496BF8"/>
    <w:rsid w:val="26AD7CBE"/>
    <w:rsid w:val="27EF7426"/>
    <w:rsid w:val="284572F0"/>
    <w:rsid w:val="28ED4359"/>
    <w:rsid w:val="290A5AE6"/>
    <w:rsid w:val="29473526"/>
    <w:rsid w:val="29573555"/>
    <w:rsid w:val="29A86CB6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1F77B64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5EA3D29"/>
    <w:rsid w:val="35F03248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401F6C"/>
    <w:rsid w:val="3E7E150C"/>
    <w:rsid w:val="3EDB18D3"/>
    <w:rsid w:val="3EF92055"/>
    <w:rsid w:val="3F006021"/>
    <w:rsid w:val="3F3B4099"/>
    <w:rsid w:val="3F522C34"/>
    <w:rsid w:val="3FE76421"/>
    <w:rsid w:val="40167D4F"/>
    <w:rsid w:val="40520974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B3321D3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EE0B15"/>
    <w:rsid w:val="50B42B81"/>
    <w:rsid w:val="512316A6"/>
    <w:rsid w:val="517E5F9C"/>
    <w:rsid w:val="520914C1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58E7D8E"/>
    <w:rsid w:val="56714DB4"/>
    <w:rsid w:val="56722C31"/>
    <w:rsid w:val="56A72749"/>
    <w:rsid w:val="57315758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5E4F4700"/>
    <w:rsid w:val="5E5115FC"/>
    <w:rsid w:val="5E593D52"/>
    <w:rsid w:val="60253464"/>
    <w:rsid w:val="60362EDE"/>
    <w:rsid w:val="60C26468"/>
    <w:rsid w:val="60EB10E7"/>
    <w:rsid w:val="6140040B"/>
    <w:rsid w:val="61A124AC"/>
    <w:rsid w:val="61F47E4C"/>
    <w:rsid w:val="625205D5"/>
    <w:rsid w:val="637676F8"/>
    <w:rsid w:val="638906B4"/>
    <w:rsid w:val="638A4A74"/>
    <w:rsid w:val="63C522F2"/>
    <w:rsid w:val="64D52890"/>
    <w:rsid w:val="66A84D83"/>
    <w:rsid w:val="67936E11"/>
    <w:rsid w:val="67B30E98"/>
    <w:rsid w:val="67DC45A0"/>
    <w:rsid w:val="67F0026F"/>
    <w:rsid w:val="68A36024"/>
    <w:rsid w:val="68F7184B"/>
    <w:rsid w:val="695A283B"/>
    <w:rsid w:val="6A8D2C7C"/>
    <w:rsid w:val="6AC40CC2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6FBD0695"/>
    <w:rsid w:val="70E372B5"/>
    <w:rsid w:val="710E18B2"/>
    <w:rsid w:val="71BE400F"/>
    <w:rsid w:val="71F247DF"/>
    <w:rsid w:val="7272174C"/>
    <w:rsid w:val="72C46429"/>
    <w:rsid w:val="730F34C4"/>
    <w:rsid w:val="745E1854"/>
    <w:rsid w:val="7472321B"/>
    <w:rsid w:val="7493107B"/>
    <w:rsid w:val="75356F14"/>
    <w:rsid w:val="75C74D9F"/>
    <w:rsid w:val="76151DD5"/>
    <w:rsid w:val="76382B34"/>
    <w:rsid w:val="763D3D8D"/>
    <w:rsid w:val="76563379"/>
    <w:rsid w:val="767531D1"/>
    <w:rsid w:val="76EF1EFA"/>
    <w:rsid w:val="77973630"/>
    <w:rsid w:val="77C8429D"/>
    <w:rsid w:val="77E90321"/>
    <w:rsid w:val="78210EFC"/>
    <w:rsid w:val="7856695F"/>
    <w:rsid w:val="78F97DC9"/>
    <w:rsid w:val="7954159C"/>
    <w:rsid w:val="799C2A97"/>
    <w:rsid w:val="79AF1F24"/>
    <w:rsid w:val="7B0E1773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26</Pages>
  <Words>3293</Words>
  <Characters>3663</Characters>
  <Lines>43</Lines>
  <Paragraphs>12</Paragraphs>
  <TotalTime>15</TotalTime>
  <ScaleCrop>false</ScaleCrop>
  <LinksUpToDate>false</LinksUpToDate>
  <CharactersWithSpaces>3741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适合自己就是幸福</cp:lastModifiedBy>
  <cp:lastPrinted>2019-09-20T03:41:00Z</cp:lastPrinted>
  <dcterms:modified xsi:type="dcterms:W3CDTF">2024-06-05T02:01:26Z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F2AEBED7767D4415A23E6294DF459676_13</vt:lpwstr>
  </property>
</Properties>
</file>