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宋体" w:eastAsia="方正小标宋简体" w:cs="Times New Roman"/>
          <w:spacing w:val="-10"/>
          <w:sz w:val="44"/>
          <w:szCs w:val="44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-370205</wp:posOffset>
                </wp:positionV>
                <wp:extent cx="688340" cy="4349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25pt;margin-top:-29.15pt;height:34.25pt;width:54.2pt;z-index:251658240;mso-width-relative:page;mso-height-relative:page;" filled="f" stroked="f" coordsize="21600,21600" o:gfxdata="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PGPpvZ&#10;AAAACQEAAA8AAAAAAAAAAQAgAAAAIgAAAGRycy9kb3ducmV2LnhtbFBLAQIUABQAAAAIAIdO4kA6&#10;NG9vrQEAAC8DAAAOAAAAAAAAAAEAIAAAACgBAABkcnMvZTJvRG9jLnhtbFBLBQYAAAAABgAGAFkB&#10;AABH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auto"/>
                          <w:sz w:val="28"/>
                          <w:szCs w:val="28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Times New Roman"/>
          <w:spacing w:val="-10"/>
          <w:sz w:val="44"/>
          <w:szCs w:val="44"/>
          <w:lang w:eastAsia="zh-CN"/>
        </w:rPr>
        <w:t>洛阳市查处</w:t>
      </w:r>
      <w:r>
        <w:rPr>
          <w:rFonts w:hint="eastAsia" w:ascii="方正小标宋简体" w:hAnsi="宋体" w:eastAsia="方正小标宋简体" w:cs="Times New Roman"/>
          <w:spacing w:val="-10"/>
          <w:sz w:val="44"/>
          <w:szCs w:val="44"/>
          <w:lang w:val="en-US" w:eastAsia="zh-CN"/>
        </w:rPr>
        <w:t>河南美驰建筑装饰工程有限公司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Times New Roman"/>
          <w:spacing w:val="-1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pacing w:val="-10"/>
          <w:sz w:val="44"/>
          <w:szCs w:val="44"/>
          <w:lang w:val="en-US" w:eastAsia="zh-CN"/>
        </w:rPr>
        <w:t>拖</w:t>
      </w:r>
      <w:r>
        <w:rPr>
          <w:rFonts w:hint="eastAsia" w:ascii="方正小标宋简体" w:hAnsi="宋体" w:eastAsia="方正小标宋简体" w:cs="Times New Roman"/>
          <w:spacing w:val="-10"/>
          <w:sz w:val="44"/>
          <w:szCs w:val="44"/>
          <w:lang w:eastAsia="zh-CN"/>
        </w:rPr>
        <w:t>欠劳动报酬案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b/>
          <w:bCs w:val="0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违法主体名称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：河南美驰建筑装饰工程有限公司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统一社会信用代码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：91410300MA3XDJH626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登记住所：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洛阳市西工区嵩山北路与汉宫路西北角和昌城（洛阳）商业A区三层301室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法定代表人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：毛玉科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主要违法事实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：2020年4月28日，洛阳市洛龙区人力资源和社会保障局接到劳动者投诉，反映河南美驰建筑装饰工程有限公司存在拖欠劳动者劳动报酬问题。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经查，河南美驰建筑装饰工程有限公司拖欠58名劳动者2017年9月至2018年2月劳动报酬共计71.1万元。2020年7月10日，洛阳市洛龙区人力资源和社会保障局依法对该公司作出《劳动保障监察限期整改指令书》，该公司逾期未整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相关处理情况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：2020年9月4日，洛阳市洛龙区人力资源和社会保障局依法对该公司作出《劳动保障监察行政处罚决定书》处以1.9万元罚款，下达《劳动保障监察行政处理决定书》责令支付58名劳动者劳动报酬71.1万元及加付赔偿金35.55万元，该公司逾期未履行。2020年9月4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洛龙</w:t>
      </w:r>
      <w:r>
        <w:rPr>
          <w:rFonts w:ascii="仿宋" w:hAnsi="仿宋" w:eastAsia="仿宋" w:cs="宋体"/>
          <w:kern w:val="0"/>
          <w:sz w:val="32"/>
          <w:szCs w:val="32"/>
        </w:rPr>
        <w:t>区人力资源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ascii="仿宋" w:hAnsi="仿宋" w:eastAsia="仿宋" w:cs="宋体"/>
          <w:kern w:val="0"/>
          <w:sz w:val="32"/>
          <w:szCs w:val="32"/>
        </w:rPr>
        <w:t>社会保障局依法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将</w:t>
      </w:r>
      <w:r>
        <w:rPr>
          <w:rFonts w:ascii="仿宋" w:hAnsi="仿宋" w:eastAsia="仿宋" w:cs="宋体"/>
          <w:kern w:val="0"/>
          <w:sz w:val="32"/>
          <w:szCs w:val="32"/>
        </w:rPr>
        <w:t>该公司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列入拖欠农民工工资“黑名单”。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下一步，将依法申请人民法院强制执行。</w:t>
      </w:r>
    </w:p>
    <w:p>
      <w:pPr>
        <w:pStyle w:val="7"/>
        <w:numPr>
          <w:ilvl w:val="0"/>
          <w:numId w:val="0"/>
        </w:numPr>
        <w:jc w:val="left"/>
        <w:rPr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6E8A"/>
    <w:rsid w:val="00767A9C"/>
    <w:rsid w:val="00BB6E8A"/>
    <w:rsid w:val="00D67EE1"/>
    <w:rsid w:val="00FC1AA9"/>
    <w:rsid w:val="01986B2F"/>
    <w:rsid w:val="01D14870"/>
    <w:rsid w:val="02687BE8"/>
    <w:rsid w:val="032C6A1B"/>
    <w:rsid w:val="060357CD"/>
    <w:rsid w:val="080C2408"/>
    <w:rsid w:val="081806BF"/>
    <w:rsid w:val="08CD66F4"/>
    <w:rsid w:val="0AA86385"/>
    <w:rsid w:val="0DD0210D"/>
    <w:rsid w:val="0F7340F3"/>
    <w:rsid w:val="11C37436"/>
    <w:rsid w:val="128E18F5"/>
    <w:rsid w:val="148271A3"/>
    <w:rsid w:val="14F51AA5"/>
    <w:rsid w:val="157B272D"/>
    <w:rsid w:val="15843785"/>
    <w:rsid w:val="19926EF4"/>
    <w:rsid w:val="19F02EA6"/>
    <w:rsid w:val="1A494900"/>
    <w:rsid w:val="1A601056"/>
    <w:rsid w:val="1AA72675"/>
    <w:rsid w:val="1B246406"/>
    <w:rsid w:val="1B331801"/>
    <w:rsid w:val="1B3F5AF4"/>
    <w:rsid w:val="1C3F6813"/>
    <w:rsid w:val="1E1B286D"/>
    <w:rsid w:val="1EDD763E"/>
    <w:rsid w:val="1F956C6B"/>
    <w:rsid w:val="20636325"/>
    <w:rsid w:val="21AA301C"/>
    <w:rsid w:val="21FA27FC"/>
    <w:rsid w:val="23817275"/>
    <w:rsid w:val="23BE5F49"/>
    <w:rsid w:val="24701673"/>
    <w:rsid w:val="25CB35C2"/>
    <w:rsid w:val="26B97921"/>
    <w:rsid w:val="272C7062"/>
    <w:rsid w:val="27572BB7"/>
    <w:rsid w:val="27FF6616"/>
    <w:rsid w:val="28207B6A"/>
    <w:rsid w:val="28D93F1C"/>
    <w:rsid w:val="2B104A2C"/>
    <w:rsid w:val="2C0359E6"/>
    <w:rsid w:val="2E0E4BF6"/>
    <w:rsid w:val="2E476AE8"/>
    <w:rsid w:val="2EC73E9B"/>
    <w:rsid w:val="30941E64"/>
    <w:rsid w:val="328C7655"/>
    <w:rsid w:val="363112E6"/>
    <w:rsid w:val="36E576EE"/>
    <w:rsid w:val="381B4612"/>
    <w:rsid w:val="39F65C10"/>
    <w:rsid w:val="39FD7D9C"/>
    <w:rsid w:val="3A5D6253"/>
    <w:rsid w:val="3A84629F"/>
    <w:rsid w:val="3EE753B8"/>
    <w:rsid w:val="403539E2"/>
    <w:rsid w:val="40904A24"/>
    <w:rsid w:val="4135514F"/>
    <w:rsid w:val="42431FE9"/>
    <w:rsid w:val="47C26637"/>
    <w:rsid w:val="49BF4924"/>
    <w:rsid w:val="4A09487A"/>
    <w:rsid w:val="4C184F08"/>
    <w:rsid w:val="4C483675"/>
    <w:rsid w:val="4D140D58"/>
    <w:rsid w:val="4D6B633D"/>
    <w:rsid w:val="4DA00227"/>
    <w:rsid w:val="4DF67F0A"/>
    <w:rsid w:val="4EF30300"/>
    <w:rsid w:val="4F0F39EB"/>
    <w:rsid w:val="4FDA3DFC"/>
    <w:rsid w:val="5241238D"/>
    <w:rsid w:val="559B2DF0"/>
    <w:rsid w:val="57680073"/>
    <w:rsid w:val="59976546"/>
    <w:rsid w:val="59A27DA4"/>
    <w:rsid w:val="5A667456"/>
    <w:rsid w:val="5BCB309B"/>
    <w:rsid w:val="5D9F2D01"/>
    <w:rsid w:val="5F3A1791"/>
    <w:rsid w:val="613E702D"/>
    <w:rsid w:val="614F6DE1"/>
    <w:rsid w:val="64246476"/>
    <w:rsid w:val="699D0B89"/>
    <w:rsid w:val="6B6B3CD8"/>
    <w:rsid w:val="6E2E6389"/>
    <w:rsid w:val="6FD70DD1"/>
    <w:rsid w:val="6FD8655E"/>
    <w:rsid w:val="72644E04"/>
    <w:rsid w:val="732A118A"/>
    <w:rsid w:val="73BA652D"/>
    <w:rsid w:val="741E08F5"/>
    <w:rsid w:val="75E85F35"/>
    <w:rsid w:val="771F22FC"/>
    <w:rsid w:val="79F4666A"/>
    <w:rsid w:val="7A1B53F8"/>
    <w:rsid w:val="7DF87822"/>
    <w:rsid w:val="7EF8666B"/>
    <w:rsid w:val="7FA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2020-09-17T09:54:00Z</dcterms:created>
  <dc:creator>Administrator</dc:creator>
  <cp:lastModifiedBy>忄萌小琦丶丶</cp:lastModifiedBy>
  <cp:lastPrinted>2020-09-24T08:52:00Z</cp:lastPrinted>
  <dcterms:modified xsi:type="dcterms:W3CDTF">2020-12-29T03:59:22Z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